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C1" w:rsidRDefault="000D2FA2" w:rsidP="002C63C1">
      <w:pPr>
        <w:autoSpaceDE w:val="0"/>
        <w:autoSpaceDN w:val="0"/>
        <w:adjustRightInd w:val="0"/>
        <w:jc w:val="left"/>
        <w:rPr>
          <w:rFonts w:ascii="华文中宋" w:eastAsia="华文中宋" w:cs="华文中宋"/>
          <w:kern w:val="0"/>
          <w:sz w:val="84"/>
          <w:szCs w:val="84"/>
        </w:rPr>
      </w:pPr>
      <w:r>
        <w:rPr>
          <w:rFonts w:ascii="华文中宋" w:eastAsia="华文中宋" w:cs="华文中宋" w:hint="eastAsia"/>
          <w:kern w:val="0"/>
          <w:sz w:val="84"/>
          <w:szCs w:val="84"/>
        </w:rPr>
        <w:t xml:space="preserve">                                                                                                                                                                                                                                                                                                                                                                                                                                                                                                                                                                                                                                                                                                                                                                                                                                                                                                                                                                                                                                                                                                                                                                                                                                                                                                                                                                                                                                                                                                                                                                                                                                                                                                                                                                                                                                                                                                                                                                                                                                                                                                                                                                                                                                                                                                                                                                                                                                     </w:t>
      </w:r>
    </w:p>
    <w:p w:rsidR="002C63C1" w:rsidRDefault="002C63C1" w:rsidP="002C63C1">
      <w:pPr>
        <w:autoSpaceDE w:val="0"/>
        <w:autoSpaceDN w:val="0"/>
        <w:adjustRightInd w:val="0"/>
        <w:jc w:val="left"/>
        <w:rPr>
          <w:rFonts w:ascii="华文中宋" w:eastAsia="华文中宋" w:cs="华文中宋"/>
          <w:kern w:val="0"/>
          <w:sz w:val="84"/>
          <w:szCs w:val="84"/>
        </w:rPr>
      </w:pPr>
    </w:p>
    <w:p w:rsidR="002C63C1" w:rsidRPr="006872EC" w:rsidRDefault="00F82BE0" w:rsidP="002C63C1">
      <w:pPr>
        <w:autoSpaceDE w:val="0"/>
        <w:autoSpaceDN w:val="0"/>
        <w:adjustRightInd w:val="0"/>
        <w:jc w:val="center"/>
        <w:rPr>
          <w:rFonts w:ascii="华文中宋" w:eastAsia="华文中宋" w:cs="华文中宋"/>
          <w:kern w:val="0"/>
          <w:sz w:val="72"/>
          <w:szCs w:val="72"/>
        </w:rPr>
      </w:pPr>
      <w:r w:rsidRPr="006872EC">
        <w:rPr>
          <w:rFonts w:ascii="华文中宋" w:eastAsia="华文中宋" w:cs="华文中宋" w:hint="eastAsia"/>
          <w:kern w:val="0"/>
          <w:sz w:val="72"/>
          <w:szCs w:val="72"/>
        </w:rPr>
        <w:t>国家税务总局</w:t>
      </w:r>
      <w:r w:rsidR="002C63C1" w:rsidRPr="006872EC">
        <w:rPr>
          <w:rFonts w:ascii="华文中宋" w:eastAsia="华文中宋" w:cs="华文中宋" w:hint="eastAsia"/>
          <w:kern w:val="0"/>
          <w:sz w:val="72"/>
          <w:szCs w:val="72"/>
        </w:rPr>
        <w:t>贵州省税务</w:t>
      </w:r>
      <w:r w:rsidRPr="006872EC">
        <w:rPr>
          <w:rFonts w:ascii="华文中宋" w:eastAsia="华文中宋" w:cs="华文中宋" w:hint="eastAsia"/>
          <w:kern w:val="0"/>
          <w:sz w:val="72"/>
          <w:szCs w:val="72"/>
        </w:rPr>
        <w:t>局</w:t>
      </w:r>
      <w:r w:rsidR="006872EC" w:rsidRPr="006872EC">
        <w:rPr>
          <w:rFonts w:ascii="华文中宋" w:eastAsia="华文中宋" w:cs="华文中宋" w:hint="eastAsia"/>
          <w:kern w:val="0"/>
          <w:sz w:val="72"/>
          <w:szCs w:val="72"/>
        </w:rPr>
        <w:t>系统</w:t>
      </w:r>
      <w:r w:rsidR="009E200B">
        <w:rPr>
          <w:rFonts w:ascii="华文中宋" w:eastAsia="华文中宋" w:cs="华文中宋" w:hint="eastAsia"/>
          <w:kern w:val="0"/>
          <w:sz w:val="72"/>
          <w:szCs w:val="72"/>
        </w:rPr>
        <w:t>2022</w:t>
      </w:r>
      <w:r w:rsidRPr="006872EC">
        <w:rPr>
          <w:rFonts w:ascii="华文中宋" w:eastAsia="华文中宋" w:cs="华文中宋" w:hint="eastAsia"/>
          <w:kern w:val="0"/>
          <w:sz w:val="72"/>
          <w:szCs w:val="72"/>
        </w:rPr>
        <w:t>年单位</w:t>
      </w:r>
      <w:r w:rsidR="002C63C1" w:rsidRPr="006872EC">
        <w:rPr>
          <w:rFonts w:ascii="华文中宋" w:eastAsia="华文中宋" w:cs="华文中宋" w:hint="eastAsia"/>
          <w:kern w:val="0"/>
          <w:sz w:val="72"/>
          <w:szCs w:val="72"/>
        </w:rPr>
        <w:t>预算</w:t>
      </w:r>
    </w:p>
    <w:p w:rsidR="002C63C1" w:rsidRDefault="002C63C1" w:rsidP="002C63C1">
      <w:pPr>
        <w:autoSpaceDE w:val="0"/>
        <w:autoSpaceDN w:val="0"/>
        <w:adjustRightInd w:val="0"/>
        <w:jc w:val="center"/>
        <w:rPr>
          <w:rFonts w:ascii="华文中宋" w:eastAsia="华文中宋" w:cs="华文中宋"/>
          <w:kern w:val="0"/>
          <w:sz w:val="84"/>
          <w:szCs w:val="84"/>
        </w:rPr>
      </w:pPr>
    </w:p>
    <w:p w:rsidR="002C63C1" w:rsidRDefault="002C63C1" w:rsidP="002C63C1">
      <w:pPr>
        <w:autoSpaceDE w:val="0"/>
        <w:autoSpaceDN w:val="0"/>
        <w:adjustRightInd w:val="0"/>
        <w:rPr>
          <w:rFonts w:ascii="华文中宋" w:eastAsia="华文中宋" w:cs="华文中宋"/>
          <w:kern w:val="0"/>
          <w:sz w:val="84"/>
          <w:szCs w:val="84"/>
        </w:rPr>
      </w:pPr>
    </w:p>
    <w:p w:rsidR="002C63C1" w:rsidRDefault="002C63C1" w:rsidP="002C63C1">
      <w:pPr>
        <w:jc w:val="center"/>
        <w:rPr>
          <w:rFonts w:ascii="FZXBSJW--GB1-0" w:eastAsia="FZXBSJW--GB1-0" w:cs="FZXBSJW--GB1-0"/>
          <w:kern w:val="0"/>
          <w:sz w:val="44"/>
          <w:szCs w:val="44"/>
        </w:rPr>
      </w:pPr>
    </w:p>
    <w:p w:rsidR="002C63C1" w:rsidRDefault="002C63C1" w:rsidP="002C63C1">
      <w:pPr>
        <w:jc w:val="center"/>
        <w:rPr>
          <w:rFonts w:ascii="FZXBSJW--GB1-0" w:eastAsia="FZXBSJW--GB1-0" w:cs="FZXBSJW--GB1-0"/>
          <w:kern w:val="0"/>
          <w:sz w:val="44"/>
          <w:szCs w:val="44"/>
        </w:rPr>
      </w:pPr>
    </w:p>
    <w:p w:rsidR="002C63C1" w:rsidRDefault="002C63C1" w:rsidP="002C63C1">
      <w:pPr>
        <w:jc w:val="center"/>
        <w:rPr>
          <w:rFonts w:ascii="FZXBSJW--GB1-0" w:eastAsia="FZXBSJW--GB1-0" w:cs="FZXBSJW--GB1-0"/>
          <w:kern w:val="0"/>
          <w:sz w:val="44"/>
          <w:szCs w:val="44"/>
        </w:rPr>
      </w:pPr>
    </w:p>
    <w:p w:rsidR="002C63C1" w:rsidRDefault="002C63C1" w:rsidP="002C63C1">
      <w:pPr>
        <w:jc w:val="center"/>
        <w:rPr>
          <w:rFonts w:ascii="FZXBSJW--GB1-0" w:eastAsia="FZXBSJW--GB1-0" w:cs="FZXBSJW--GB1-0"/>
          <w:kern w:val="0"/>
          <w:sz w:val="44"/>
          <w:szCs w:val="44"/>
        </w:rPr>
      </w:pPr>
    </w:p>
    <w:p w:rsidR="002C63C1" w:rsidRDefault="002C63C1" w:rsidP="002C63C1">
      <w:pPr>
        <w:jc w:val="center"/>
        <w:rPr>
          <w:rFonts w:ascii="FZXBSJW--GB1-0" w:eastAsia="FZXBSJW--GB1-0" w:cs="FZXBSJW--GB1-0"/>
          <w:kern w:val="0"/>
          <w:sz w:val="44"/>
          <w:szCs w:val="44"/>
        </w:rPr>
      </w:pPr>
    </w:p>
    <w:p w:rsidR="002C63C1" w:rsidRDefault="002C63C1" w:rsidP="002C63C1">
      <w:pPr>
        <w:jc w:val="center"/>
        <w:rPr>
          <w:rFonts w:ascii="FZXBSJW--GB1-0" w:eastAsia="FZXBSJW--GB1-0" w:cs="FZXBSJW--GB1-0"/>
          <w:kern w:val="0"/>
          <w:sz w:val="44"/>
          <w:szCs w:val="44"/>
        </w:rPr>
      </w:pPr>
    </w:p>
    <w:p w:rsidR="002C63C1" w:rsidRDefault="002C63C1" w:rsidP="002C63C1">
      <w:pPr>
        <w:jc w:val="center"/>
        <w:rPr>
          <w:rFonts w:ascii="FZXBSJW--GB1-0" w:eastAsia="FZXBSJW--GB1-0" w:cs="FZXBSJW--GB1-0"/>
          <w:kern w:val="0"/>
          <w:sz w:val="44"/>
          <w:szCs w:val="44"/>
        </w:rPr>
      </w:pPr>
    </w:p>
    <w:p w:rsidR="002C63C1" w:rsidRDefault="002C63C1" w:rsidP="002C63C1">
      <w:pPr>
        <w:jc w:val="center"/>
        <w:rPr>
          <w:rFonts w:ascii="FZXBSJW--GB1-0" w:eastAsia="FZXBSJW--GB1-0" w:cs="FZXBSJW--GB1-0"/>
          <w:kern w:val="0"/>
          <w:sz w:val="44"/>
          <w:szCs w:val="44"/>
        </w:rPr>
      </w:pPr>
    </w:p>
    <w:p w:rsidR="00F82BE0" w:rsidRPr="00F82BE0" w:rsidRDefault="00F82BE0" w:rsidP="002C63C1">
      <w:pPr>
        <w:jc w:val="center"/>
        <w:rPr>
          <w:rFonts w:ascii="FZXBSJW--GB1-0" w:eastAsia="FZXBSJW--GB1-0" w:cs="FZXBSJW--GB1-0"/>
          <w:kern w:val="0"/>
          <w:sz w:val="44"/>
          <w:szCs w:val="44"/>
        </w:rPr>
      </w:pPr>
    </w:p>
    <w:p w:rsidR="002C63C1" w:rsidRDefault="002C63C1" w:rsidP="002C63C1">
      <w:pPr>
        <w:jc w:val="center"/>
        <w:rPr>
          <w:rFonts w:ascii="FZXBSJW--GB1-0" w:eastAsia="FZXBSJW--GB1-0" w:cs="FZXBSJW--GB1-0"/>
          <w:kern w:val="0"/>
          <w:sz w:val="44"/>
          <w:szCs w:val="44"/>
        </w:rPr>
      </w:pPr>
    </w:p>
    <w:p w:rsidR="002C63C1" w:rsidRDefault="002C63C1" w:rsidP="002C63C1">
      <w:pPr>
        <w:autoSpaceDE w:val="0"/>
        <w:autoSpaceDN w:val="0"/>
        <w:adjustRightInd w:val="0"/>
        <w:jc w:val="center"/>
        <w:rPr>
          <w:rFonts w:ascii="黑体" w:eastAsia="黑体" w:cs="黑体"/>
          <w:kern w:val="0"/>
          <w:sz w:val="72"/>
          <w:szCs w:val="72"/>
        </w:rPr>
      </w:pPr>
      <w:r>
        <w:rPr>
          <w:rFonts w:ascii="黑体" w:eastAsia="黑体" w:cs="黑体" w:hint="eastAsia"/>
          <w:kern w:val="0"/>
          <w:sz w:val="72"/>
          <w:szCs w:val="72"/>
        </w:rPr>
        <w:lastRenderedPageBreak/>
        <w:t>目</w:t>
      </w:r>
      <w:r w:rsidR="00127B3A">
        <w:rPr>
          <w:rFonts w:ascii="黑体" w:eastAsia="黑体" w:cs="黑体" w:hint="eastAsia"/>
          <w:kern w:val="0"/>
          <w:sz w:val="72"/>
          <w:szCs w:val="72"/>
        </w:rPr>
        <w:t xml:space="preserve"> </w:t>
      </w:r>
      <w:r>
        <w:rPr>
          <w:rFonts w:ascii="黑体" w:eastAsia="黑体" w:cs="黑体" w:hint="eastAsia"/>
          <w:kern w:val="0"/>
          <w:sz w:val="72"/>
          <w:szCs w:val="72"/>
        </w:rPr>
        <w:t>录</w:t>
      </w:r>
    </w:p>
    <w:p w:rsidR="002C63C1" w:rsidRDefault="002C63C1" w:rsidP="002C63C1">
      <w:pPr>
        <w:autoSpaceDE w:val="0"/>
        <w:autoSpaceDN w:val="0"/>
        <w:adjustRightInd w:val="0"/>
        <w:jc w:val="center"/>
        <w:rPr>
          <w:rFonts w:ascii="黑体" w:eastAsia="黑体" w:cs="黑体"/>
          <w:kern w:val="0"/>
          <w:sz w:val="72"/>
          <w:szCs w:val="72"/>
        </w:rPr>
      </w:pPr>
    </w:p>
    <w:p w:rsidR="002C63C1" w:rsidRDefault="002C63C1" w:rsidP="00127B3A">
      <w:pPr>
        <w:autoSpaceDE w:val="0"/>
        <w:autoSpaceDN w:val="0"/>
        <w:adjustRightInd w:val="0"/>
        <w:spacing w:line="360" w:lineRule="auto"/>
        <w:ind w:leftChars="202" w:left="424"/>
        <w:jc w:val="left"/>
        <w:rPr>
          <w:rFonts w:ascii="黑体" w:eastAsia="黑体" w:cs="黑体"/>
          <w:kern w:val="0"/>
          <w:sz w:val="32"/>
          <w:szCs w:val="32"/>
        </w:rPr>
      </w:pPr>
      <w:r>
        <w:rPr>
          <w:rFonts w:ascii="黑体" w:eastAsia="黑体" w:cs="黑体" w:hint="eastAsia"/>
          <w:kern w:val="0"/>
          <w:sz w:val="32"/>
          <w:szCs w:val="32"/>
        </w:rPr>
        <w:t>第一部分 国家税务总局贵州省税务局概况</w:t>
      </w:r>
    </w:p>
    <w:p w:rsidR="002C63C1" w:rsidRPr="002C63C1" w:rsidRDefault="002C63C1" w:rsidP="00127B3A">
      <w:pPr>
        <w:autoSpaceDE w:val="0"/>
        <w:autoSpaceDN w:val="0"/>
        <w:adjustRightInd w:val="0"/>
        <w:spacing w:line="360" w:lineRule="auto"/>
        <w:ind w:leftChars="202" w:left="424"/>
        <w:jc w:val="left"/>
        <w:rPr>
          <w:rFonts w:ascii="仿宋_GB2312" w:eastAsia="仿宋_GB2312" w:cs="FangSong"/>
          <w:kern w:val="0"/>
          <w:sz w:val="32"/>
          <w:szCs w:val="32"/>
        </w:rPr>
      </w:pPr>
      <w:r w:rsidRPr="002C63C1">
        <w:rPr>
          <w:rFonts w:ascii="仿宋_GB2312" w:eastAsia="仿宋_GB2312" w:cs="FangSong" w:hint="eastAsia"/>
          <w:kern w:val="0"/>
          <w:sz w:val="32"/>
          <w:szCs w:val="32"/>
        </w:rPr>
        <w:t>一、主要职能</w:t>
      </w:r>
    </w:p>
    <w:p w:rsidR="002C63C1" w:rsidRDefault="002C63C1" w:rsidP="00127B3A">
      <w:pPr>
        <w:autoSpaceDE w:val="0"/>
        <w:autoSpaceDN w:val="0"/>
        <w:adjustRightInd w:val="0"/>
        <w:spacing w:line="360" w:lineRule="auto"/>
        <w:ind w:leftChars="202" w:left="424"/>
        <w:jc w:val="left"/>
        <w:rPr>
          <w:rFonts w:ascii="仿宋_GB2312" w:eastAsia="仿宋_GB2312" w:cs="FangSong"/>
          <w:kern w:val="0"/>
          <w:sz w:val="32"/>
          <w:szCs w:val="32"/>
        </w:rPr>
      </w:pPr>
      <w:r w:rsidRPr="002C63C1">
        <w:rPr>
          <w:rFonts w:ascii="仿宋_GB2312" w:eastAsia="仿宋_GB2312" w:cs="FangSong" w:hint="eastAsia"/>
          <w:kern w:val="0"/>
          <w:sz w:val="32"/>
          <w:szCs w:val="32"/>
        </w:rPr>
        <w:t>二、预算单位构成</w:t>
      </w:r>
    </w:p>
    <w:p w:rsidR="002C63C1" w:rsidRDefault="002C63C1" w:rsidP="00127B3A">
      <w:pPr>
        <w:autoSpaceDE w:val="0"/>
        <w:autoSpaceDN w:val="0"/>
        <w:adjustRightInd w:val="0"/>
        <w:spacing w:line="360" w:lineRule="auto"/>
        <w:ind w:leftChars="202" w:left="424"/>
        <w:jc w:val="left"/>
        <w:rPr>
          <w:rFonts w:ascii="黑体" w:eastAsia="黑体" w:cs="黑体"/>
          <w:kern w:val="0"/>
          <w:sz w:val="32"/>
          <w:szCs w:val="32"/>
        </w:rPr>
      </w:pPr>
      <w:r>
        <w:rPr>
          <w:rFonts w:ascii="黑体" w:eastAsia="黑体" w:cs="黑体" w:hint="eastAsia"/>
          <w:kern w:val="0"/>
          <w:sz w:val="32"/>
          <w:szCs w:val="32"/>
        </w:rPr>
        <w:t>第二部分 贵州省税务系统</w:t>
      </w:r>
      <w:r w:rsidR="009E200B">
        <w:rPr>
          <w:rFonts w:ascii="黑体" w:eastAsia="黑体" w:cs="黑体"/>
          <w:kern w:val="0"/>
          <w:sz w:val="32"/>
          <w:szCs w:val="32"/>
        </w:rPr>
        <w:t>2022</w:t>
      </w:r>
      <w:r>
        <w:rPr>
          <w:rFonts w:ascii="黑体" w:eastAsia="黑体" w:cs="黑体" w:hint="eastAsia"/>
          <w:kern w:val="0"/>
          <w:sz w:val="32"/>
          <w:szCs w:val="32"/>
        </w:rPr>
        <w:t>年预算表</w:t>
      </w:r>
    </w:p>
    <w:p w:rsidR="009E200B" w:rsidRP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一、部门收支总表</w:t>
      </w:r>
    </w:p>
    <w:p w:rsidR="009E200B" w:rsidRP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二、部门收入总表</w:t>
      </w:r>
    </w:p>
    <w:p w:rsidR="009E200B" w:rsidRP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三、部门支出总表</w:t>
      </w:r>
    </w:p>
    <w:p w:rsidR="009E200B" w:rsidRP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四、财政拨款收支总表</w:t>
      </w:r>
    </w:p>
    <w:p w:rsid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 xml:space="preserve">五、一般公共预算支出表 </w:t>
      </w:r>
    </w:p>
    <w:p w:rsidR="009E200B" w:rsidRP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六、部门预算基本支出表</w:t>
      </w:r>
    </w:p>
    <w:p w:rsidR="009E200B" w:rsidRP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七、政府性基金预算支出表</w:t>
      </w:r>
    </w:p>
    <w:p w:rsidR="009E200B" w:rsidRP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八、国有资本经营预算支出表</w:t>
      </w:r>
    </w:p>
    <w:p w:rsidR="009E200B" w:rsidRDefault="009E200B" w:rsidP="009E200B">
      <w:pPr>
        <w:autoSpaceDE w:val="0"/>
        <w:autoSpaceDN w:val="0"/>
        <w:adjustRightInd w:val="0"/>
        <w:spacing w:line="360" w:lineRule="auto"/>
        <w:ind w:leftChars="202" w:left="424"/>
        <w:jc w:val="left"/>
        <w:rPr>
          <w:rFonts w:ascii="仿宋_GB2312" w:eastAsia="仿宋_GB2312" w:cs="FangSong"/>
          <w:kern w:val="0"/>
          <w:sz w:val="32"/>
          <w:szCs w:val="32"/>
        </w:rPr>
      </w:pPr>
      <w:r w:rsidRPr="009E200B">
        <w:rPr>
          <w:rFonts w:ascii="仿宋_GB2312" w:eastAsia="仿宋_GB2312" w:cs="FangSong" w:hint="eastAsia"/>
          <w:kern w:val="0"/>
          <w:sz w:val="32"/>
          <w:szCs w:val="32"/>
        </w:rPr>
        <w:t>九、财政拨款预算“三公”经费支出表</w:t>
      </w:r>
    </w:p>
    <w:p w:rsidR="002C63C1" w:rsidRDefault="002C63C1" w:rsidP="009E200B">
      <w:pPr>
        <w:autoSpaceDE w:val="0"/>
        <w:autoSpaceDN w:val="0"/>
        <w:adjustRightInd w:val="0"/>
        <w:spacing w:line="360" w:lineRule="auto"/>
        <w:ind w:leftChars="202" w:left="424"/>
        <w:jc w:val="left"/>
        <w:rPr>
          <w:rFonts w:ascii="黑体" w:eastAsia="黑体" w:cs="黑体"/>
          <w:kern w:val="0"/>
          <w:sz w:val="32"/>
          <w:szCs w:val="32"/>
        </w:rPr>
      </w:pPr>
      <w:r>
        <w:rPr>
          <w:rFonts w:ascii="黑体" w:eastAsia="黑体" w:cs="黑体" w:hint="eastAsia"/>
          <w:kern w:val="0"/>
          <w:sz w:val="32"/>
          <w:szCs w:val="32"/>
        </w:rPr>
        <w:t>第三部分 贵州省税务系统</w:t>
      </w:r>
      <w:r w:rsidR="009E200B">
        <w:rPr>
          <w:rFonts w:ascii="黑体" w:eastAsia="黑体" w:cs="黑体"/>
          <w:kern w:val="0"/>
          <w:sz w:val="32"/>
          <w:szCs w:val="32"/>
        </w:rPr>
        <w:t>2022</w:t>
      </w:r>
      <w:r>
        <w:rPr>
          <w:rFonts w:ascii="黑体" w:eastAsia="黑体" w:cs="黑体" w:hint="eastAsia"/>
          <w:kern w:val="0"/>
          <w:sz w:val="32"/>
          <w:szCs w:val="32"/>
        </w:rPr>
        <w:t>年部门预算情况说明</w:t>
      </w:r>
    </w:p>
    <w:p w:rsidR="002C63C1" w:rsidRDefault="002C63C1" w:rsidP="00127B3A">
      <w:pPr>
        <w:spacing w:line="360" w:lineRule="auto"/>
        <w:ind w:leftChars="202" w:left="424"/>
        <w:jc w:val="left"/>
        <w:rPr>
          <w:rFonts w:ascii="黑体" w:eastAsia="黑体" w:cs="黑体"/>
          <w:kern w:val="0"/>
          <w:sz w:val="32"/>
          <w:szCs w:val="32"/>
        </w:rPr>
      </w:pPr>
      <w:r>
        <w:rPr>
          <w:rFonts w:ascii="黑体" w:eastAsia="黑体" w:cs="黑体" w:hint="eastAsia"/>
          <w:kern w:val="0"/>
          <w:sz w:val="32"/>
          <w:szCs w:val="32"/>
        </w:rPr>
        <w:t>第四部分 名词解释</w:t>
      </w:r>
    </w:p>
    <w:p w:rsidR="002C63C1" w:rsidRDefault="002C63C1" w:rsidP="002C63C1">
      <w:pPr>
        <w:jc w:val="left"/>
        <w:rPr>
          <w:rFonts w:ascii="黑体" w:eastAsia="黑体" w:cs="黑体"/>
          <w:kern w:val="0"/>
          <w:sz w:val="32"/>
          <w:szCs w:val="32"/>
        </w:rPr>
      </w:pPr>
    </w:p>
    <w:p w:rsidR="002C63C1" w:rsidRDefault="002C63C1" w:rsidP="002C63C1">
      <w:pPr>
        <w:jc w:val="left"/>
        <w:rPr>
          <w:rFonts w:ascii="黑体" w:eastAsia="黑体" w:cs="黑体"/>
          <w:kern w:val="0"/>
          <w:sz w:val="32"/>
          <w:szCs w:val="32"/>
        </w:rPr>
      </w:pPr>
    </w:p>
    <w:p w:rsidR="002C63C1" w:rsidRDefault="002C63C1" w:rsidP="002C63C1">
      <w:pPr>
        <w:jc w:val="left"/>
        <w:rPr>
          <w:rFonts w:ascii="黑体" w:eastAsia="黑体" w:cs="黑体"/>
          <w:kern w:val="0"/>
          <w:sz w:val="32"/>
          <w:szCs w:val="32"/>
        </w:rPr>
      </w:pPr>
    </w:p>
    <w:p w:rsidR="009E200B" w:rsidRDefault="009E200B" w:rsidP="002C63C1">
      <w:pPr>
        <w:jc w:val="left"/>
        <w:rPr>
          <w:rFonts w:ascii="黑体" w:eastAsia="黑体" w:cs="黑体"/>
          <w:kern w:val="0"/>
          <w:sz w:val="32"/>
          <w:szCs w:val="32"/>
        </w:rPr>
      </w:pPr>
    </w:p>
    <w:p w:rsidR="009E200B" w:rsidRDefault="009E200B" w:rsidP="002C63C1">
      <w:pPr>
        <w:jc w:val="left"/>
        <w:rPr>
          <w:rFonts w:ascii="黑体" w:eastAsia="黑体" w:cs="黑体"/>
          <w:kern w:val="0"/>
          <w:sz w:val="32"/>
          <w:szCs w:val="32"/>
        </w:rPr>
      </w:pPr>
    </w:p>
    <w:p w:rsidR="009E200B" w:rsidRDefault="009E200B" w:rsidP="002C63C1">
      <w:pPr>
        <w:jc w:val="left"/>
        <w:rPr>
          <w:rFonts w:ascii="黑体" w:eastAsia="黑体" w:cs="黑体"/>
          <w:kern w:val="0"/>
          <w:sz w:val="32"/>
          <w:szCs w:val="32"/>
        </w:rPr>
      </w:pPr>
    </w:p>
    <w:p w:rsidR="002C63C1" w:rsidRPr="00712020" w:rsidRDefault="002C63C1" w:rsidP="00712020">
      <w:pPr>
        <w:autoSpaceDE w:val="0"/>
        <w:autoSpaceDN w:val="0"/>
        <w:adjustRightInd w:val="0"/>
        <w:jc w:val="center"/>
        <w:rPr>
          <w:rFonts w:ascii="黑体" w:eastAsia="黑体" w:cs="黑体"/>
          <w:kern w:val="0"/>
          <w:sz w:val="44"/>
          <w:szCs w:val="44"/>
        </w:rPr>
      </w:pPr>
      <w:r w:rsidRPr="00712020">
        <w:rPr>
          <w:rFonts w:ascii="黑体" w:eastAsia="黑体" w:cs="黑体" w:hint="eastAsia"/>
          <w:kern w:val="0"/>
          <w:sz w:val="44"/>
          <w:szCs w:val="44"/>
        </w:rPr>
        <w:lastRenderedPageBreak/>
        <w:t>第一部分</w:t>
      </w:r>
      <w:r w:rsidR="00712020">
        <w:rPr>
          <w:rFonts w:ascii="黑体" w:eastAsia="黑体" w:cs="黑体" w:hint="eastAsia"/>
          <w:kern w:val="0"/>
          <w:sz w:val="44"/>
          <w:szCs w:val="44"/>
        </w:rPr>
        <w:t xml:space="preserve"> </w:t>
      </w:r>
      <w:r w:rsidRPr="00712020">
        <w:rPr>
          <w:rFonts w:ascii="黑体" w:eastAsia="黑体" w:cs="黑体" w:hint="eastAsia"/>
          <w:kern w:val="0"/>
          <w:sz w:val="44"/>
          <w:szCs w:val="44"/>
        </w:rPr>
        <w:t>国家税务总局贵州省税务局概况</w:t>
      </w:r>
    </w:p>
    <w:p w:rsidR="002C63C1" w:rsidRDefault="002C63C1" w:rsidP="002C63C1">
      <w:pPr>
        <w:jc w:val="center"/>
        <w:rPr>
          <w:rFonts w:ascii="黑体" w:eastAsia="黑体" w:cs="黑体"/>
          <w:kern w:val="0"/>
          <w:sz w:val="32"/>
          <w:szCs w:val="32"/>
        </w:rPr>
      </w:pPr>
    </w:p>
    <w:p w:rsidR="002C63C1" w:rsidRPr="002C63C1" w:rsidRDefault="00F82BE0" w:rsidP="00DB1D29">
      <w:pPr>
        <w:pStyle w:val="a5"/>
        <w:spacing w:line="360" w:lineRule="auto"/>
        <w:ind w:firstLineChars="200" w:firstLine="643"/>
        <w:outlineLvl w:val="1"/>
        <w:rPr>
          <w:rFonts w:ascii="仿宋_GB2312" w:eastAsia="仿宋_GB2312"/>
          <w:spacing w:val="-9"/>
        </w:rPr>
      </w:pPr>
      <w:bookmarkStart w:id="0" w:name="_Toc65484570"/>
      <w:r>
        <w:rPr>
          <w:rFonts w:ascii="仿宋_GB2312" w:eastAsia="仿宋_GB2312" w:hAnsi="仿宋_GB2312" w:cs="仿宋_GB2312" w:hint="eastAsia"/>
          <w:b/>
        </w:rPr>
        <w:t>一、</w:t>
      </w:r>
      <w:r w:rsidR="002C63C1" w:rsidRPr="00D23248">
        <w:rPr>
          <w:rFonts w:ascii="仿宋_GB2312" w:eastAsia="仿宋_GB2312" w:hAnsi="仿宋_GB2312" w:cs="仿宋_GB2312" w:hint="eastAsia"/>
          <w:b/>
        </w:rPr>
        <w:t>主要职能。</w:t>
      </w:r>
      <w:r w:rsidR="002C63C1" w:rsidRPr="002C63C1">
        <w:rPr>
          <w:rFonts w:ascii="仿宋_GB2312" w:eastAsia="仿宋_GB2312" w:hint="eastAsia"/>
          <w:spacing w:val="-5"/>
        </w:rPr>
        <w:t>负责贯彻执行党的路线、方针、政</w:t>
      </w:r>
      <w:r w:rsidR="002C63C1" w:rsidRPr="002C63C1">
        <w:rPr>
          <w:rFonts w:ascii="仿宋_GB2312" w:eastAsia="仿宋_GB2312" w:hint="eastAsia"/>
          <w:spacing w:val="-10"/>
        </w:rPr>
        <w:t>策，加强党的全面领导，履行全面从严治党责任，负责党的建</w:t>
      </w:r>
      <w:r w:rsidR="002C63C1" w:rsidRPr="002C63C1">
        <w:rPr>
          <w:rFonts w:ascii="仿宋_GB2312" w:eastAsia="仿宋_GB2312" w:hint="eastAsia"/>
          <w:spacing w:val="-14"/>
        </w:rPr>
        <w:t>设和思想政治建设工作。负责贯彻执行税收、社会保险费和有关非税收入法律、法规、规章和规范性文件，研究制定具体实</w:t>
      </w:r>
      <w:r w:rsidR="002C63C1" w:rsidRPr="002C63C1">
        <w:rPr>
          <w:rFonts w:ascii="仿宋_GB2312" w:eastAsia="仿宋_GB2312" w:hint="eastAsia"/>
          <w:spacing w:val="-12"/>
        </w:rPr>
        <w:t>施办法。组织落实国家规定的税收优惠政策。负责研究拟定本系统税收、社会保险费和有关非税收入中长期规划，参与拟定税收、社会保险费和有关非税收入预算目标并依法组织实施。</w:t>
      </w:r>
      <w:r w:rsidR="002C63C1" w:rsidRPr="002C63C1">
        <w:rPr>
          <w:rFonts w:ascii="仿宋_GB2312" w:eastAsia="仿宋_GB2312" w:hint="eastAsia"/>
          <w:spacing w:val="8"/>
        </w:rPr>
        <w:t>负责本系统税收、社会保险费和有关非税收入的会统核算工</w:t>
      </w:r>
      <w:r w:rsidR="002C63C1" w:rsidRPr="002C63C1">
        <w:rPr>
          <w:rFonts w:ascii="仿宋_GB2312" w:eastAsia="仿宋_GB2312" w:hint="eastAsia"/>
          <w:spacing w:val="-10"/>
        </w:rPr>
        <w:t>作。组织开展收入分析预测。负责开展税收经济分析和税收政策效应分析，为国家税务总局和省委、省政府提供决策参考。</w:t>
      </w:r>
      <w:r w:rsidR="002C63C1" w:rsidRPr="002C63C1">
        <w:rPr>
          <w:rFonts w:ascii="仿宋_GB2312" w:eastAsia="仿宋_GB2312" w:hint="eastAsia"/>
          <w:spacing w:val="-14"/>
        </w:rPr>
        <w:t>负责所辖区域内各项税收、社会保险费和有关非税收入征收管</w:t>
      </w:r>
      <w:r w:rsidR="002C63C1" w:rsidRPr="002C63C1">
        <w:rPr>
          <w:rFonts w:ascii="仿宋_GB2312" w:eastAsia="仿宋_GB2312" w:hint="eastAsia"/>
          <w:spacing w:val="-10"/>
        </w:rPr>
        <w:t>理。组织实施税</w:t>
      </w:r>
      <w:r w:rsidR="002C63C1" w:rsidRPr="002C63C1">
        <w:rPr>
          <w:rFonts w:ascii="仿宋_GB2312" w:eastAsia="仿宋_GB2312" w:hint="eastAsia"/>
        </w:rPr>
        <w:t>（费</w:t>
      </w:r>
      <w:r w:rsidR="002C63C1" w:rsidRPr="002C63C1">
        <w:rPr>
          <w:rFonts w:ascii="仿宋_GB2312" w:eastAsia="仿宋_GB2312" w:hint="eastAsia"/>
          <w:spacing w:val="-22"/>
        </w:rPr>
        <w:t>）</w:t>
      </w:r>
      <w:r w:rsidR="002C63C1" w:rsidRPr="002C63C1">
        <w:rPr>
          <w:rFonts w:ascii="仿宋_GB2312" w:eastAsia="仿宋_GB2312" w:hint="eastAsia"/>
          <w:spacing w:val="-3"/>
        </w:rPr>
        <w:t>源监控和风险管理，加强大企业和自然</w:t>
      </w:r>
      <w:r w:rsidR="002C63C1" w:rsidRPr="002C63C1">
        <w:rPr>
          <w:rFonts w:ascii="仿宋_GB2312" w:eastAsia="仿宋_GB2312" w:hint="eastAsia"/>
          <w:spacing w:val="-10"/>
        </w:rPr>
        <w:t>人税收管理。负责组织实施本系统税收、社会保险费和有关非</w:t>
      </w:r>
      <w:r w:rsidR="002C63C1" w:rsidRPr="002C63C1">
        <w:rPr>
          <w:rFonts w:ascii="仿宋_GB2312" w:eastAsia="仿宋_GB2312" w:hint="eastAsia"/>
          <w:spacing w:val="-13"/>
        </w:rPr>
        <w:t>税收入服务体系建设。组织开展纳税服务、税收宣传工作，保护纳税人、缴费人合法权益。承担涉及税收、社会保险费和有</w:t>
      </w:r>
      <w:r w:rsidR="002C63C1" w:rsidRPr="002C63C1">
        <w:rPr>
          <w:rFonts w:ascii="仿宋_GB2312" w:eastAsia="仿宋_GB2312" w:hint="eastAsia"/>
          <w:spacing w:val="-16"/>
        </w:rPr>
        <w:t>关非税收入的行政处罚听证、行政复议和行政诉讼事项。负责</w:t>
      </w:r>
      <w:r w:rsidR="002C63C1" w:rsidRPr="002C63C1">
        <w:rPr>
          <w:rFonts w:ascii="仿宋_GB2312" w:eastAsia="仿宋_GB2312" w:hint="eastAsia"/>
          <w:spacing w:val="-20"/>
        </w:rPr>
        <w:t>所辖区域内国际税收和进出口税收管理工作，组织反避税调查</w:t>
      </w:r>
      <w:r w:rsidR="002C63C1" w:rsidRPr="002C63C1">
        <w:rPr>
          <w:rFonts w:ascii="仿宋_GB2312" w:eastAsia="仿宋_GB2312" w:hint="eastAsia"/>
          <w:spacing w:val="-18"/>
        </w:rPr>
        <w:t>和出口退税事项办理。负责组织实施所辖区域内税务稽查和社</w:t>
      </w:r>
      <w:r w:rsidR="002C63C1" w:rsidRPr="002C63C1">
        <w:rPr>
          <w:rFonts w:ascii="仿宋_GB2312" w:eastAsia="仿宋_GB2312" w:hint="eastAsia"/>
          <w:spacing w:val="-14"/>
        </w:rPr>
        <w:t>会保险费、有关非税收入检查工作。负责增值税专用发票、普</w:t>
      </w:r>
      <w:r w:rsidR="002C63C1" w:rsidRPr="002C63C1">
        <w:rPr>
          <w:rFonts w:ascii="仿宋_GB2312" w:eastAsia="仿宋_GB2312" w:hint="eastAsia"/>
          <w:spacing w:val="-17"/>
        </w:rPr>
        <w:t>通发票和其他各类发票管理。负责税收、社会保险费和有关非</w:t>
      </w:r>
      <w:r w:rsidR="002C63C1" w:rsidRPr="002C63C1">
        <w:rPr>
          <w:rFonts w:ascii="仿宋_GB2312" w:eastAsia="仿宋_GB2312" w:hint="eastAsia"/>
          <w:spacing w:val="-16"/>
        </w:rPr>
        <w:t>税收入票证管理。负责组织实施本系统各项税收、社会保险费</w:t>
      </w:r>
      <w:r w:rsidR="002C63C1" w:rsidRPr="002C63C1">
        <w:rPr>
          <w:rFonts w:ascii="仿宋_GB2312" w:eastAsia="仿宋_GB2312" w:hint="eastAsia"/>
          <w:spacing w:val="-20"/>
        </w:rPr>
        <w:t>和有关非税收入征管信息化建设和数据治理工作。负责本系统</w:t>
      </w:r>
      <w:r w:rsidR="002C63C1" w:rsidRPr="002C63C1">
        <w:rPr>
          <w:rFonts w:ascii="仿宋_GB2312" w:eastAsia="仿宋_GB2312" w:hint="eastAsia"/>
          <w:spacing w:val="-19"/>
        </w:rPr>
        <w:t>内部控制机制建设工作，开展对本系统贯彻执行党中央、国务</w:t>
      </w:r>
      <w:r w:rsidR="002C63C1" w:rsidRPr="002C63C1">
        <w:rPr>
          <w:rFonts w:ascii="仿宋_GB2312" w:eastAsia="仿宋_GB2312" w:hint="eastAsia"/>
          <w:spacing w:val="-5"/>
        </w:rPr>
        <w:t>院重大决策及上级工作部署情况的督查督办，</w:t>
      </w:r>
      <w:r w:rsidR="002C63C1" w:rsidRPr="002C63C1">
        <w:rPr>
          <w:rFonts w:ascii="仿宋_GB2312" w:eastAsia="仿宋_GB2312" w:hint="eastAsia"/>
          <w:spacing w:val="-5"/>
        </w:rPr>
        <w:lastRenderedPageBreak/>
        <w:t>组织实施税收执</w:t>
      </w:r>
      <w:r w:rsidR="002C63C1" w:rsidRPr="002C63C1">
        <w:rPr>
          <w:rFonts w:ascii="仿宋_GB2312" w:eastAsia="仿宋_GB2312" w:hint="eastAsia"/>
          <w:spacing w:val="-10"/>
        </w:rPr>
        <w:t>法督察。负责本系统基层建设和干部队伍建设工作，加强领导</w:t>
      </w:r>
      <w:r w:rsidR="002C63C1" w:rsidRPr="002C63C1">
        <w:rPr>
          <w:rFonts w:ascii="仿宋_GB2312" w:eastAsia="仿宋_GB2312" w:hint="eastAsia"/>
          <w:spacing w:val="-14"/>
        </w:rPr>
        <w:t>班子和后备干部队伍建设，承担税务人才培养和干部教育培训</w:t>
      </w:r>
      <w:r w:rsidR="002C63C1" w:rsidRPr="002C63C1">
        <w:rPr>
          <w:rFonts w:ascii="仿宋_GB2312" w:eastAsia="仿宋_GB2312" w:hint="eastAsia"/>
          <w:spacing w:val="-20"/>
        </w:rPr>
        <w:t>工作。负责本系统绩效管理和干部考核工作。负责本系统机构、</w:t>
      </w:r>
      <w:r w:rsidR="002C63C1" w:rsidRPr="002C63C1">
        <w:rPr>
          <w:rFonts w:ascii="仿宋_GB2312" w:eastAsia="仿宋_GB2312" w:hint="eastAsia"/>
          <w:spacing w:val="-9"/>
        </w:rPr>
        <w:t>编制、经费和资产管理工作。完成国家税务总局和省委、省政府交办的其他工作。</w:t>
      </w:r>
      <w:bookmarkEnd w:id="0"/>
    </w:p>
    <w:p w:rsidR="002C63C1" w:rsidRPr="002C63C1" w:rsidRDefault="00F82BE0" w:rsidP="00DB1D29">
      <w:pPr>
        <w:pStyle w:val="a5"/>
        <w:spacing w:line="360" w:lineRule="auto"/>
        <w:ind w:firstLineChars="200" w:firstLine="643"/>
        <w:outlineLvl w:val="1"/>
        <w:rPr>
          <w:rFonts w:ascii="仿宋_GB2312" w:eastAsia="仿宋_GB2312"/>
        </w:rPr>
      </w:pPr>
      <w:bookmarkStart w:id="1" w:name="_Toc65484571"/>
      <w:r>
        <w:rPr>
          <w:rFonts w:ascii="仿宋_GB2312" w:eastAsia="仿宋_GB2312" w:hAnsi="仿宋_GB2312" w:cs="仿宋_GB2312" w:hint="eastAsia"/>
          <w:b/>
        </w:rPr>
        <w:t>二、</w:t>
      </w:r>
      <w:r w:rsidR="002C63C1" w:rsidRPr="00D23248">
        <w:rPr>
          <w:rFonts w:ascii="仿宋_GB2312" w:eastAsia="仿宋_GB2312" w:hAnsi="仿宋_GB2312" w:cs="仿宋_GB2312" w:hint="eastAsia"/>
          <w:b/>
        </w:rPr>
        <w:t>预算单位构成。</w:t>
      </w:r>
      <w:r w:rsidR="002C63C1" w:rsidRPr="002C63C1">
        <w:rPr>
          <w:rFonts w:ascii="仿宋_GB2312" w:eastAsia="仿宋_GB2312" w:hint="eastAsia"/>
          <w:spacing w:val="-11"/>
        </w:rPr>
        <w:t>国家税务总局贵州省税务局</w:t>
      </w:r>
      <w:r w:rsidR="002C63C1" w:rsidRPr="002C63C1">
        <w:rPr>
          <w:rFonts w:ascii="仿宋_GB2312" w:eastAsia="仿宋_GB2312" w:hint="eastAsia"/>
        </w:rPr>
        <w:t>（本级</w:t>
      </w:r>
      <w:r w:rsidR="002C63C1" w:rsidRPr="002C63C1">
        <w:rPr>
          <w:rFonts w:ascii="仿宋_GB2312" w:eastAsia="仿宋_GB2312" w:hint="eastAsia"/>
          <w:spacing w:val="5"/>
        </w:rPr>
        <w:t>）</w:t>
      </w:r>
      <w:r w:rsidR="002C63C1" w:rsidRPr="002C63C1">
        <w:rPr>
          <w:rFonts w:ascii="仿宋_GB2312" w:eastAsia="仿宋_GB2312" w:hint="eastAsia"/>
          <w:spacing w:val="-16"/>
        </w:rPr>
        <w:t xml:space="preserve">内设机构 </w:t>
      </w:r>
      <w:r w:rsidR="002C63C1" w:rsidRPr="002C63C1">
        <w:rPr>
          <w:rFonts w:ascii="仿宋_GB2312" w:eastAsia="仿宋_GB2312" w:hint="eastAsia"/>
        </w:rPr>
        <w:t>20</w:t>
      </w:r>
      <w:r w:rsidR="002C63C1" w:rsidRPr="002C63C1">
        <w:rPr>
          <w:rFonts w:ascii="仿宋_GB2312" w:eastAsia="仿宋_GB2312" w:hint="eastAsia"/>
          <w:spacing w:val="-9"/>
        </w:rPr>
        <w:t xml:space="preserve"> 个，分别为办公室</w:t>
      </w:r>
      <w:r w:rsidR="002C63C1" w:rsidRPr="002C63C1">
        <w:rPr>
          <w:rFonts w:ascii="仿宋_GB2312" w:eastAsia="仿宋_GB2312" w:hint="eastAsia"/>
        </w:rPr>
        <w:t>（</w:t>
      </w:r>
      <w:r w:rsidR="002C63C1" w:rsidRPr="002C63C1">
        <w:rPr>
          <w:rFonts w:ascii="仿宋_GB2312" w:eastAsia="仿宋_GB2312" w:hint="eastAsia"/>
          <w:spacing w:val="2"/>
        </w:rPr>
        <w:t>党委办公室</w:t>
      </w:r>
      <w:r w:rsidR="002C63C1" w:rsidRPr="002C63C1">
        <w:rPr>
          <w:rFonts w:ascii="仿宋_GB2312" w:eastAsia="仿宋_GB2312" w:hint="eastAsia"/>
          <w:spacing w:val="5"/>
        </w:rPr>
        <w:t>）</w:t>
      </w:r>
      <w:r w:rsidR="002C63C1" w:rsidRPr="002C63C1">
        <w:rPr>
          <w:rFonts w:ascii="仿宋_GB2312" w:eastAsia="仿宋_GB2312" w:hint="eastAsia"/>
        </w:rPr>
        <w:t>、政策法</w:t>
      </w:r>
      <w:r w:rsidR="002C63C1" w:rsidRPr="002C63C1">
        <w:rPr>
          <w:rFonts w:ascii="仿宋_GB2312" w:eastAsia="仿宋_GB2312" w:hint="eastAsia"/>
          <w:spacing w:val="-14"/>
          <w:w w:val="95"/>
        </w:rPr>
        <w:t>规处、货物和劳务税处</w:t>
      </w:r>
      <w:r w:rsidR="002C63C1" w:rsidRPr="002C63C1">
        <w:rPr>
          <w:rFonts w:ascii="仿宋_GB2312" w:eastAsia="仿宋_GB2312" w:hint="eastAsia"/>
          <w:w w:val="95"/>
        </w:rPr>
        <w:t>（进出口税收管理处</w:t>
      </w:r>
      <w:r w:rsidR="002C63C1" w:rsidRPr="002C63C1">
        <w:rPr>
          <w:rFonts w:ascii="仿宋_GB2312" w:eastAsia="仿宋_GB2312" w:hint="eastAsia"/>
          <w:spacing w:val="-63"/>
          <w:w w:val="95"/>
        </w:rPr>
        <w:t>）</w:t>
      </w:r>
      <w:r w:rsidR="002C63C1" w:rsidRPr="002C63C1">
        <w:rPr>
          <w:rFonts w:ascii="仿宋_GB2312" w:eastAsia="仿宋_GB2312" w:hint="eastAsia"/>
          <w:spacing w:val="-10"/>
          <w:w w:val="95"/>
        </w:rPr>
        <w:t xml:space="preserve">、企业所得税处、 </w:t>
      </w:r>
      <w:r w:rsidR="002C63C1" w:rsidRPr="002C63C1">
        <w:rPr>
          <w:rFonts w:ascii="仿宋_GB2312" w:eastAsia="仿宋_GB2312" w:hint="eastAsia"/>
          <w:spacing w:val="-13"/>
        </w:rPr>
        <w:t>个人所得税处、财产和行为税处、资源和环境税处、社会保险</w:t>
      </w:r>
      <w:r w:rsidR="002C63C1" w:rsidRPr="002C63C1">
        <w:rPr>
          <w:rFonts w:ascii="仿宋_GB2312" w:eastAsia="仿宋_GB2312" w:hint="eastAsia"/>
          <w:spacing w:val="-11"/>
        </w:rPr>
        <w:t>费处、非税收入处、收入规划核算处、纳税服务处、征管和科</w:t>
      </w:r>
      <w:r w:rsidR="002C63C1" w:rsidRPr="002C63C1">
        <w:rPr>
          <w:rFonts w:ascii="仿宋_GB2312" w:eastAsia="仿宋_GB2312" w:hint="eastAsia"/>
          <w:spacing w:val="-12"/>
        </w:rPr>
        <w:t>技发展处、国际税收管理处、税收经济分析处</w:t>
      </w:r>
      <w:r w:rsidR="002C63C1" w:rsidRPr="002C63C1">
        <w:rPr>
          <w:rFonts w:ascii="仿宋_GB2312" w:eastAsia="仿宋_GB2312" w:hint="eastAsia"/>
          <w:spacing w:val="-10"/>
        </w:rPr>
        <w:t>、财务管理处</w:t>
      </w:r>
      <w:r w:rsidR="002C63C1" w:rsidRPr="002C63C1">
        <w:rPr>
          <w:rFonts w:ascii="仿宋_GB2312" w:eastAsia="仿宋_GB2312" w:hint="eastAsia"/>
        </w:rPr>
        <w:t>（装备和采购处</w:t>
      </w:r>
      <w:r w:rsidR="002C63C1" w:rsidRPr="002C63C1">
        <w:rPr>
          <w:rFonts w:ascii="仿宋_GB2312" w:eastAsia="仿宋_GB2312" w:hint="eastAsia"/>
          <w:spacing w:val="-17"/>
        </w:rPr>
        <w:t>）</w:t>
      </w:r>
      <w:r w:rsidR="002C63C1" w:rsidRPr="002C63C1">
        <w:rPr>
          <w:rFonts w:ascii="仿宋_GB2312" w:eastAsia="仿宋_GB2312" w:hint="eastAsia"/>
          <w:spacing w:val="-7"/>
        </w:rPr>
        <w:t>、督察内审处、人事处（党委组织部）</w:t>
      </w:r>
      <w:r w:rsidR="002C63C1" w:rsidRPr="002C63C1">
        <w:rPr>
          <w:rFonts w:ascii="仿宋_GB2312" w:eastAsia="仿宋_GB2312" w:hint="eastAsia"/>
          <w:spacing w:val="-12"/>
        </w:rPr>
        <w:t>、考核考评处、教育处、</w:t>
      </w:r>
      <w:r w:rsidR="002C63C1" w:rsidRPr="002C63C1">
        <w:rPr>
          <w:rFonts w:ascii="仿宋_GB2312" w:eastAsia="仿宋_GB2312" w:hint="eastAsia"/>
          <w:spacing w:val="-13"/>
        </w:rPr>
        <w:t>党建工作处</w:t>
      </w:r>
      <w:r w:rsidR="002C63C1" w:rsidRPr="002C63C1">
        <w:rPr>
          <w:rFonts w:ascii="仿宋_GB2312" w:eastAsia="仿宋_GB2312" w:hint="eastAsia"/>
        </w:rPr>
        <w:t>（党委宣传部、巡察工作办公室</w:t>
      </w:r>
      <w:r w:rsidR="002C63C1" w:rsidRPr="002C63C1">
        <w:rPr>
          <w:rFonts w:ascii="仿宋_GB2312" w:eastAsia="仿宋_GB2312" w:hint="eastAsia"/>
          <w:spacing w:val="-19"/>
        </w:rPr>
        <w:t>）。</w:t>
      </w:r>
      <w:r w:rsidR="002C63C1" w:rsidRPr="002C63C1">
        <w:rPr>
          <w:rFonts w:ascii="仿宋_GB2312" w:eastAsia="仿宋_GB2312" w:hint="eastAsia"/>
          <w:spacing w:val="-12"/>
        </w:rPr>
        <w:t>另设机构</w:t>
      </w:r>
      <w:r w:rsidR="002C63C1" w:rsidRPr="002C63C1">
        <w:rPr>
          <w:rFonts w:ascii="仿宋_GB2312" w:eastAsia="仿宋_GB2312" w:hint="eastAsia"/>
        </w:rPr>
        <w:t>3</w:t>
      </w:r>
      <w:r w:rsidR="002C63C1" w:rsidRPr="002C63C1">
        <w:rPr>
          <w:rFonts w:ascii="仿宋_GB2312" w:eastAsia="仿宋_GB2312" w:hint="eastAsia"/>
          <w:spacing w:val="-28"/>
        </w:rPr>
        <w:t xml:space="preserve">个， </w:t>
      </w:r>
      <w:r w:rsidR="002C63C1" w:rsidRPr="002C63C1">
        <w:rPr>
          <w:rFonts w:ascii="仿宋_GB2312" w:eastAsia="仿宋_GB2312" w:hint="eastAsia"/>
          <w:spacing w:val="-13"/>
        </w:rPr>
        <w:t>分别为：机关党委、</w:t>
      </w:r>
      <w:r w:rsidR="002C63C1" w:rsidRPr="002C63C1">
        <w:rPr>
          <w:rFonts w:ascii="仿宋_GB2312" w:eastAsia="仿宋_GB2312" w:hint="eastAsia"/>
          <w:spacing w:val="-11"/>
        </w:rPr>
        <w:t>老干部处、党委纪检组。国家税务总局贵州省税务局（本级）</w:t>
      </w:r>
      <w:r w:rsidR="002C63C1" w:rsidRPr="002C63C1">
        <w:rPr>
          <w:rFonts w:ascii="仿宋_GB2312" w:eastAsia="仿宋_GB2312" w:hint="eastAsia"/>
          <w:spacing w:val="-26"/>
        </w:rPr>
        <w:t xml:space="preserve">派出机构 </w:t>
      </w:r>
      <w:r w:rsidR="002C63C1" w:rsidRPr="002C63C1">
        <w:rPr>
          <w:rFonts w:ascii="仿宋_GB2312" w:eastAsia="仿宋_GB2312" w:hint="eastAsia"/>
        </w:rPr>
        <w:t>3</w:t>
      </w:r>
      <w:r w:rsidR="002C63C1" w:rsidRPr="002C63C1">
        <w:rPr>
          <w:rFonts w:ascii="仿宋_GB2312" w:eastAsia="仿宋_GB2312" w:hint="eastAsia"/>
          <w:spacing w:val="-28"/>
        </w:rPr>
        <w:t>个， 分别为第一税务分局（大企业税收服务和管理局）</w:t>
      </w:r>
      <w:r w:rsidR="002C63C1" w:rsidRPr="002C63C1">
        <w:rPr>
          <w:rFonts w:ascii="仿宋_GB2312" w:eastAsia="仿宋_GB2312" w:hint="eastAsia"/>
          <w:spacing w:val="-12"/>
        </w:rPr>
        <w:t>、第二税务分局（税收大数据和</w:t>
      </w:r>
      <w:r w:rsidR="002C63C1" w:rsidRPr="002C63C1">
        <w:rPr>
          <w:rFonts w:ascii="仿宋_GB2312" w:eastAsia="仿宋_GB2312" w:hint="eastAsia"/>
          <w:spacing w:val="-10"/>
        </w:rPr>
        <w:t>风险管理局</w:t>
      </w:r>
      <w:r w:rsidR="002C63C1" w:rsidRPr="002C63C1">
        <w:rPr>
          <w:rFonts w:ascii="仿宋_GB2312" w:eastAsia="仿宋_GB2312" w:hint="eastAsia"/>
          <w:spacing w:val="-12"/>
        </w:rPr>
        <w:t>）、</w:t>
      </w:r>
      <w:r w:rsidR="002C63C1" w:rsidRPr="002C63C1">
        <w:rPr>
          <w:rFonts w:ascii="仿宋_GB2312" w:eastAsia="仿宋_GB2312" w:hint="eastAsia"/>
          <w:spacing w:val="-28"/>
        </w:rPr>
        <w:t>稽查局。</w:t>
      </w:r>
      <w:r w:rsidR="002C63C1" w:rsidRPr="002C63C1">
        <w:rPr>
          <w:rFonts w:ascii="仿宋_GB2312" w:eastAsia="仿宋_GB2312" w:hint="eastAsia"/>
          <w:spacing w:val="-29"/>
        </w:rPr>
        <w:t>国家税务总局贵州省税务局</w:t>
      </w:r>
      <w:r w:rsidR="002C63C1" w:rsidRPr="002C63C1">
        <w:rPr>
          <w:rFonts w:ascii="仿宋_GB2312" w:eastAsia="仿宋_GB2312" w:hint="eastAsia"/>
        </w:rPr>
        <w:t>（本级</w:t>
      </w:r>
      <w:r w:rsidR="002C63C1" w:rsidRPr="002C63C1">
        <w:rPr>
          <w:rFonts w:ascii="仿宋_GB2312" w:eastAsia="仿宋_GB2312" w:hint="eastAsia"/>
          <w:spacing w:val="-29"/>
        </w:rPr>
        <w:t>）</w:t>
      </w:r>
      <w:r w:rsidR="002C63C1" w:rsidRPr="002C63C1">
        <w:rPr>
          <w:rFonts w:ascii="仿宋_GB2312" w:eastAsia="仿宋_GB2312" w:hint="eastAsia"/>
          <w:spacing w:val="-17"/>
        </w:rPr>
        <w:t xml:space="preserve">事业单位 </w:t>
      </w:r>
      <w:r w:rsidR="002C63C1" w:rsidRPr="002C63C1">
        <w:rPr>
          <w:rFonts w:ascii="仿宋_GB2312" w:eastAsia="仿宋_GB2312" w:hint="eastAsia"/>
        </w:rPr>
        <w:t>5</w:t>
      </w:r>
      <w:r w:rsidR="002C63C1" w:rsidRPr="002C63C1">
        <w:rPr>
          <w:rFonts w:ascii="仿宋_GB2312" w:eastAsia="仿宋_GB2312" w:hint="eastAsia"/>
          <w:spacing w:val="-18"/>
        </w:rPr>
        <w:t xml:space="preserve"> 个，分别为纳</w:t>
      </w:r>
      <w:r w:rsidR="002C63C1" w:rsidRPr="002C63C1">
        <w:rPr>
          <w:rFonts w:ascii="仿宋_GB2312" w:eastAsia="仿宋_GB2312" w:hint="eastAsia"/>
          <w:spacing w:val="-16"/>
        </w:rPr>
        <w:t>税服务和宣传中心、信息中心、机关服务中心、税收科学研究</w:t>
      </w:r>
      <w:r w:rsidR="002C63C1" w:rsidRPr="002C63C1">
        <w:rPr>
          <w:rFonts w:ascii="仿宋_GB2312" w:eastAsia="仿宋_GB2312" w:hint="eastAsia"/>
          <w:spacing w:val="-10"/>
        </w:rPr>
        <w:t>所、贵州省税务干部学校（中共国家税务总局贵州省税务局党校）。国家税务总局贵州省税务</w:t>
      </w:r>
      <w:r w:rsidR="002C63C1" w:rsidRPr="002C63C1">
        <w:rPr>
          <w:rFonts w:ascii="仿宋_GB2312" w:eastAsia="仿宋_GB2312" w:hint="eastAsia"/>
        </w:rPr>
        <w:t>（局</w:t>
      </w:r>
      <w:r w:rsidR="002C63C1" w:rsidRPr="002C63C1">
        <w:rPr>
          <w:rFonts w:ascii="仿宋_GB2312" w:eastAsia="仿宋_GB2312" w:hint="eastAsia"/>
          <w:spacing w:val="-24"/>
        </w:rPr>
        <w:t>）</w:t>
      </w:r>
      <w:r w:rsidR="002C63C1" w:rsidRPr="002C63C1">
        <w:rPr>
          <w:rFonts w:ascii="仿宋_GB2312" w:eastAsia="仿宋_GB2312" w:hint="eastAsia"/>
        </w:rPr>
        <w:t>系统实行双重领导管理体制，根据税务部门经费保障实施办法，</w:t>
      </w:r>
      <w:r w:rsidR="002C63C1" w:rsidRPr="002C63C1">
        <w:rPr>
          <w:rFonts w:ascii="仿宋_GB2312" w:eastAsia="仿宋_GB2312" w:hint="eastAsia"/>
          <w:spacing w:val="-4"/>
        </w:rPr>
        <w:t>纳入国家税务总局贵州省税务</w:t>
      </w:r>
      <w:r w:rsidR="002C63C1" w:rsidRPr="002C63C1">
        <w:rPr>
          <w:rFonts w:ascii="仿宋_GB2312" w:eastAsia="仿宋_GB2312" w:hint="eastAsia"/>
        </w:rPr>
        <w:t>（局</w:t>
      </w:r>
      <w:r w:rsidR="002C63C1" w:rsidRPr="002C63C1">
        <w:rPr>
          <w:rFonts w:ascii="仿宋_GB2312" w:eastAsia="仿宋_GB2312" w:hint="eastAsia"/>
          <w:spacing w:val="-46"/>
        </w:rPr>
        <w:t>）</w:t>
      </w:r>
      <w:r w:rsidR="002C63C1" w:rsidRPr="002C63C1">
        <w:rPr>
          <w:rFonts w:ascii="仿宋_GB2312" w:eastAsia="仿宋_GB2312" w:hint="eastAsia"/>
        </w:rPr>
        <w:t>系统预算编制的</w:t>
      </w:r>
      <w:r w:rsidR="002C63C1" w:rsidRPr="002C63C1">
        <w:rPr>
          <w:rFonts w:ascii="仿宋_GB2312" w:eastAsia="仿宋_GB2312" w:hint="eastAsia"/>
          <w:spacing w:val="-8"/>
        </w:rPr>
        <w:t xml:space="preserve">预算单位共计 </w:t>
      </w:r>
      <w:r w:rsidR="002C63C1" w:rsidRPr="002C63C1">
        <w:rPr>
          <w:rFonts w:ascii="仿宋_GB2312" w:eastAsia="仿宋_GB2312" w:hint="eastAsia"/>
        </w:rPr>
        <w:t>1</w:t>
      </w:r>
      <w:r w:rsidR="00E11931">
        <w:rPr>
          <w:rFonts w:ascii="仿宋_GB2312" w:eastAsia="仿宋_GB2312" w:hint="eastAsia"/>
        </w:rPr>
        <w:t>2</w:t>
      </w:r>
      <w:r w:rsidR="002C63C1" w:rsidRPr="002C63C1">
        <w:rPr>
          <w:rFonts w:ascii="仿宋_GB2312" w:eastAsia="仿宋_GB2312" w:hint="eastAsia"/>
        </w:rPr>
        <w:t>7</w:t>
      </w:r>
      <w:r w:rsidR="002C63C1" w:rsidRPr="002C63C1">
        <w:rPr>
          <w:rFonts w:ascii="仿宋_GB2312" w:eastAsia="仿宋_GB2312" w:hint="eastAsia"/>
          <w:spacing w:val="-10"/>
        </w:rPr>
        <w:t xml:space="preserve"> 个，具体情况如下。</w:t>
      </w:r>
      <w:bookmarkEnd w:id="1"/>
    </w:p>
    <w:p w:rsidR="002C63C1" w:rsidRDefault="002C63C1" w:rsidP="002C63C1">
      <w:pPr>
        <w:spacing w:line="328" w:lineRule="auto"/>
        <w:rPr>
          <w:rFonts w:ascii="仿宋" w:eastAsia="仿宋" w:hAnsi="仿宋" w:cs="仿宋"/>
          <w:sz w:val="32"/>
          <w:szCs w:val="32"/>
        </w:rPr>
        <w:sectPr w:rsidR="002C63C1" w:rsidSect="00DE49BF">
          <w:footerReference w:type="default" r:id="rId6"/>
          <w:pgSz w:w="11910" w:h="16840"/>
          <w:pgMar w:top="1540" w:right="1280" w:bottom="1160" w:left="1680" w:header="0" w:footer="880" w:gutter="0"/>
          <w:pgNumType w:fmt="numberInDash"/>
          <w:cols w:space="720"/>
        </w:sectPr>
      </w:pPr>
    </w:p>
    <w:p w:rsidR="002C63C1" w:rsidRDefault="002C63C1" w:rsidP="002C63C1">
      <w:pPr>
        <w:pStyle w:val="a5"/>
        <w:spacing w:before="11"/>
        <w:rPr>
          <w:rFonts w:ascii="Times New Roman"/>
          <w:sz w:val="14"/>
        </w:rPr>
      </w:pPr>
    </w:p>
    <w:tbl>
      <w:tblPr>
        <w:tblW w:w="85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96"/>
        <w:gridCol w:w="6082"/>
        <w:gridCol w:w="1590"/>
      </w:tblGrid>
      <w:tr w:rsidR="002C63C1" w:rsidTr="00E11931">
        <w:trPr>
          <w:trHeight w:val="322"/>
        </w:trPr>
        <w:tc>
          <w:tcPr>
            <w:tcW w:w="896" w:type="dxa"/>
          </w:tcPr>
          <w:p w:rsidR="002C63C1" w:rsidRDefault="002C63C1" w:rsidP="00DE49BF">
            <w:pPr>
              <w:pStyle w:val="TableParagraph"/>
              <w:spacing w:before="27" w:line="275" w:lineRule="exact"/>
              <w:ind w:left="208" w:right="196"/>
              <w:jc w:val="center"/>
              <w:rPr>
                <w:b/>
                <w:sz w:val="22"/>
              </w:rPr>
            </w:pPr>
            <w:r>
              <w:rPr>
                <w:b/>
                <w:sz w:val="22"/>
              </w:rPr>
              <w:t>序号</w:t>
            </w:r>
          </w:p>
        </w:tc>
        <w:tc>
          <w:tcPr>
            <w:tcW w:w="6082" w:type="dxa"/>
          </w:tcPr>
          <w:p w:rsidR="002C63C1" w:rsidRDefault="00E11931" w:rsidP="00E11931">
            <w:pPr>
              <w:pStyle w:val="TableParagraph"/>
              <w:spacing w:before="27" w:line="275" w:lineRule="exact"/>
              <w:ind w:right="2781"/>
              <w:jc w:val="center"/>
              <w:rPr>
                <w:b/>
                <w:sz w:val="22"/>
              </w:rPr>
            </w:pPr>
            <w:r>
              <w:rPr>
                <w:rFonts w:hint="eastAsia"/>
                <w:b/>
                <w:sz w:val="22"/>
              </w:rPr>
              <w:t xml:space="preserve">                单位名称</w:t>
            </w:r>
          </w:p>
        </w:tc>
        <w:tc>
          <w:tcPr>
            <w:tcW w:w="1590" w:type="dxa"/>
          </w:tcPr>
          <w:p w:rsidR="002C63C1" w:rsidRDefault="002C63C1" w:rsidP="00DE49BF">
            <w:pPr>
              <w:pStyle w:val="TableParagraph"/>
              <w:spacing w:before="27" w:line="275" w:lineRule="exact"/>
              <w:ind w:left="122" w:right="109"/>
              <w:jc w:val="center"/>
              <w:rPr>
                <w:b/>
                <w:sz w:val="22"/>
              </w:rPr>
            </w:pPr>
            <w:r>
              <w:rPr>
                <w:b/>
                <w:sz w:val="22"/>
              </w:rPr>
              <w:t>预算级次</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国家税务总局贵州省税务局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2级部门汇总</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国家税务总局贵州省税务局机关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国家税务总局贵阳市税务局机关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国家税务总局贵阳国家高新技术产业开发区税务局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国家税务总局贵阳经济技术开发区税务局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国家税务总局贵阳市南明区税务局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国家税务总局贵阳市云岩区税务局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国家税务总局贵阳市花溪区税务局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国家税务总局贵阳市乌当区税务局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国家税务总局贵阳市白云区税务局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国家税务总局清镇市税务局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国家税务总局开阳县税务局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国家税务总局修文县税务局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国家税务总局息烽县税务局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国家税务总局贵阳市观山湖区税务局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国家税务总局贵阳综合保税区税务局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国家税务总局遵义市税务局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国家税务总局遵义市税务局机关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国家税务总局遵义市红花岗区税务局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466"/>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国家税务总局遵义市播州区税务局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国家税务总局桐梓县税务局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国家税务总局绥阳县税务局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国家税务总局湄潭县税务局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国家税务总局凤冈县税务局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国家税务总局余庆县税务局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国家税务总局仁怀市税务局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国家税务总局赤水市税务局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29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国家税务总局习水县税务局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国家税务总局正安县税务局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国家税务总局道真仡佬族苗族自治县税务局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国家税务总局务川仡佬族苗族自治县税务局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国家税务总局遵义经济技术开发区税务局（国家税务总局遵义市汇川区税务局）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国家税务总局遵义市新蒲新区税务局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国家税务总局贵州红花岗经济开发区税务局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国家税务总局安顺市税务局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国家税务总局安顺市税务局机关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38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国家税务总局安顺市西秀区税务局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lastRenderedPageBreak/>
              <w:t>39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国家税务总局安顺市经济技术开发区税务局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国家税务总局安顺市平坝区税务局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0"/>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国家税务总局普定县税务局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国家税务总局镇宁布依族苗族自治县税务局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国家税务总局关岭布依族苗族自治县税务局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国家税务总局紫云苗族布依族自治县税务局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国家税务总局黄果树旅游区税务局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国家税务总局毕节市税务局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国家税务总局毕节市税务局机关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国家税务总局毕节市七星关区税务局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49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国家税务总局大方县税务局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国家税务总局黔西县税务局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国家税务总局金沙县税务局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国家税务总局织金县税务局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国家税务总局纳雍县税务局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国家税务总局威宁彝族回族苗族自治县税务局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国家税务总局赫章县税务局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国家税务总局贵州百里杜鹃管理区税务局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国家税务总局贵州毕节经济开发区税务局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国家税务总局六盘水市税务局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59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国家税务总局六盘水市税务局机关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国家税务总局六枝特区税务局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国家税务总局盘州市税务局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国家税务总局水城县税务局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国家税务总局六盘水市钟山区税务局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国家税务总局贵州钟山经济开发区税务局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国家税务总局黔南布依族苗族自治州税务局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国家税务总局黔南布依族苗族自治州税务局机关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国家税务总局都匀市税务局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国家税务总局独山县税务局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69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国家税务总局平塘县税务局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国家税务总局荔波县税务局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color w:val="000000"/>
                <w:sz w:val="24"/>
                <w:szCs w:val="24"/>
              </w:rPr>
            </w:pPr>
            <w:r>
              <w:rPr>
                <w:rFonts w:ascii="仿宋_GB2312" w:eastAsia="仿宋_GB2312" w:hint="eastAsia"/>
                <w:color w:val="000000"/>
                <w:sz w:val="24"/>
                <w:szCs w:val="24"/>
              </w:rPr>
              <w:t>71</w:t>
            </w:r>
          </w:p>
        </w:tc>
        <w:tc>
          <w:tcPr>
            <w:tcW w:w="6082" w:type="dxa"/>
            <w:vAlign w:val="center"/>
          </w:tcPr>
          <w:p w:rsidR="00E11931" w:rsidRPr="00E11931" w:rsidRDefault="00E11931">
            <w:pPr>
              <w:rPr>
                <w:rFonts w:ascii="仿宋_GB2312" w:eastAsia="仿宋_GB2312"/>
                <w:sz w:val="24"/>
                <w:szCs w:val="24"/>
              </w:rPr>
            </w:pPr>
            <w:r w:rsidRPr="00E11931">
              <w:rPr>
                <w:rFonts w:ascii="仿宋_GB2312" w:eastAsia="仿宋_GB2312" w:hint="eastAsia"/>
                <w:sz w:val="24"/>
                <w:szCs w:val="24"/>
              </w:rPr>
              <w:t>国家税务总局三都水族自治县税务局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国家税务总局福泉市税务局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国家税务总局瓮安县税务局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国家税务总局贵定县税务局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国家税务总局龙里县税务局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国家税务总局惠水县税务局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国家税务总局长顺县税务局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国家税务总局罗甸县税务局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79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国家税务总局都匀经济开发区税务局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lastRenderedPageBreak/>
              <w:t>80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国家税务总局黔东南苗族侗族自治州税务局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国家税务总局黔东南苗族侗族自治州税务局机关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国家税务总局凯里市税务局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国家税务总局麻江县税务局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国家税务总局丹寨县税务局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国家税务总局雷山县税务局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0"/>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国家税务总局黄平县税务局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国家税务总局施秉县税务局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国家税务总局镇远县税务局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89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国家税务总局岑巩县税务局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国家税务总局三穗县税务局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国家税务总局天柱县税务局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国家税务总局黎平县税务局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国家税务总局从江县税务局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国家税务总局榕江县税务局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国家税务总局锦屏县税务局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国家税务总局剑河县税务局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国家税务总局台江县税务局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国家税务总局凯里经济开发区税务局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99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国家税务总局贵州黔东经济开发区税务局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国家税务总局黔西南布依族苗族自治州税务局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国家税务总局黔西南布依族苗族自治州税务局机关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国家税务总局兴义市税务局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国家税务总局兴仁市税务局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国家税务总局安龙县税务局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国家税务总局贞丰县税务局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国家税务总局普安县税务局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国家税务总局晴隆县税务局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国家税务总局望谟县税务局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109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国家税务总局册亨县税务局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国家税务总局贵州顶效经济开发区税务局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国家税务总局铜仁市税务局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3级部门汇总</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国家税务总局铜仁市税务局机关</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国家税务总局铜仁市碧江区税务局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国家税务总局松桃苗族自治县税务局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国家税务总局玉屏侗族自治县税务局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国家税务总局江口县税务局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国家税务总局铜仁市万山区税务局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118</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国家税务总局石阡县税务局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119</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国家税务总局德江县税务局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120</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国家税务总局印江土家族苗族自治县税务局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lastRenderedPageBreak/>
              <w:t>121</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国家税务总局沿河土家族自治县税务局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122</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国家税务总局思南县税务局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123</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国家税务总局贵州大龙经济开发区税务局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402"/>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124</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国家税务总局贵州铜仁高新技术产业开发区税务局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hAnsi="宋体" w:cs="宋体"/>
                <w:color w:val="000000"/>
                <w:sz w:val="24"/>
                <w:szCs w:val="24"/>
              </w:rPr>
            </w:pPr>
            <w:r w:rsidRPr="00E11931">
              <w:rPr>
                <w:rFonts w:ascii="仿宋_GB2312" w:eastAsia="仿宋_GB2312" w:hint="eastAsia"/>
                <w:color w:val="000000"/>
                <w:sz w:val="24"/>
                <w:szCs w:val="24"/>
              </w:rPr>
              <w:t>125</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贵州省税务干部学校</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color w:val="000000"/>
                <w:sz w:val="24"/>
                <w:szCs w:val="24"/>
              </w:rPr>
            </w:pPr>
            <w:r w:rsidRPr="00E11931">
              <w:rPr>
                <w:rFonts w:ascii="仿宋_GB2312" w:eastAsia="仿宋_GB2312" w:hint="eastAsia"/>
                <w:color w:val="000000"/>
                <w:sz w:val="24"/>
                <w:szCs w:val="24"/>
              </w:rPr>
              <w:t>126</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国家税务总局贵州贵安新区税务局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r w:rsidR="00E11931" w:rsidTr="00E11931">
        <w:trPr>
          <w:trHeight w:val="321"/>
        </w:trPr>
        <w:tc>
          <w:tcPr>
            <w:tcW w:w="896" w:type="dxa"/>
          </w:tcPr>
          <w:p w:rsidR="00E11931" w:rsidRPr="00E11931" w:rsidRDefault="00E11931">
            <w:pPr>
              <w:jc w:val="center"/>
              <w:rPr>
                <w:rFonts w:ascii="仿宋_GB2312" w:eastAsia="仿宋_GB2312"/>
                <w:color w:val="000000"/>
                <w:sz w:val="24"/>
                <w:szCs w:val="24"/>
              </w:rPr>
            </w:pPr>
            <w:r w:rsidRPr="00E11931">
              <w:rPr>
                <w:rFonts w:ascii="仿宋_GB2312" w:eastAsia="仿宋_GB2312" w:hint="eastAsia"/>
                <w:color w:val="000000"/>
                <w:sz w:val="24"/>
                <w:szCs w:val="24"/>
              </w:rPr>
              <w:t>127</w:t>
            </w:r>
          </w:p>
        </w:tc>
        <w:tc>
          <w:tcPr>
            <w:tcW w:w="6082" w:type="dxa"/>
            <w:vAlign w:val="center"/>
          </w:tcPr>
          <w:p w:rsidR="00E11931" w:rsidRPr="00E11931" w:rsidRDefault="00E11931">
            <w:pPr>
              <w:rPr>
                <w:rFonts w:ascii="仿宋_GB2312" w:eastAsia="仿宋_GB2312" w:hAnsi="宋体" w:cs="宋体"/>
                <w:sz w:val="24"/>
                <w:szCs w:val="24"/>
              </w:rPr>
            </w:pPr>
            <w:r w:rsidRPr="00E11931">
              <w:rPr>
                <w:rFonts w:ascii="仿宋_GB2312" w:eastAsia="仿宋_GB2312" w:hint="eastAsia"/>
                <w:sz w:val="24"/>
                <w:szCs w:val="24"/>
              </w:rPr>
              <w:t>国家税务总局贵州双龙航空港经济区税务局</w:t>
            </w:r>
          </w:p>
        </w:tc>
        <w:tc>
          <w:tcPr>
            <w:tcW w:w="1590" w:type="dxa"/>
            <w:vAlign w:val="center"/>
          </w:tcPr>
          <w:p w:rsidR="00E11931" w:rsidRPr="00E11931" w:rsidRDefault="00E11931">
            <w:pPr>
              <w:jc w:val="center"/>
              <w:rPr>
                <w:rFonts w:ascii="仿宋_GB2312" w:eastAsia="仿宋_GB2312" w:hAnsi="宋体" w:cs="宋体"/>
                <w:sz w:val="24"/>
                <w:szCs w:val="24"/>
              </w:rPr>
            </w:pPr>
            <w:r w:rsidRPr="00E11931">
              <w:rPr>
                <w:rFonts w:ascii="仿宋_GB2312" w:eastAsia="仿宋_GB2312" w:hint="eastAsia"/>
                <w:sz w:val="24"/>
                <w:szCs w:val="24"/>
              </w:rPr>
              <w:t>基层预算单位</w:t>
            </w:r>
          </w:p>
        </w:tc>
      </w:tr>
    </w:tbl>
    <w:p w:rsidR="002C63C1" w:rsidRDefault="002C63C1" w:rsidP="002C63C1">
      <w:pPr>
        <w:jc w:val="left"/>
        <w:rPr>
          <w:rFonts w:ascii="仿宋_GB2312" w:eastAsia="仿宋_GB2312"/>
          <w:sz w:val="32"/>
          <w:szCs w:val="32"/>
        </w:rPr>
      </w:pPr>
    </w:p>
    <w:p w:rsidR="002C63C1" w:rsidRDefault="002C63C1" w:rsidP="002C63C1">
      <w:pPr>
        <w:jc w:val="left"/>
        <w:rPr>
          <w:rFonts w:ascii="仿宋_GB2312" w:eastAsia="仿宋_GB2312"/>
          <w:sz w:val="32"/>
          <w:szCs w:val="32"/>
        </w:rPr>
      </w:pPr>
    </w:p>
    <w:p w:rsidR="002C63C1" w:rsidRDefault="002C63C1" w:rsidP="002C63C1">
      <w:pPr>
        <w:jc w:val="left"/>
        <w:rPr>
          <w:rFonts w:ascii="仿宋_GB2312" w:eastAsia="仿宋_GB2312"/>
          <w:sz w:val="32"/>
          <w:szCs w:val="32"/>
        </w:rPr>
      </w:pPr>
    </w:p>
    <w:p w:rsidR="002C63C1" w:rsidRDefault="002C63C1" w:rsidP="002C63C1">
      <w:pPr>
        <w:jc w:val="left"/>
        <w:rPr>
          <w:rFonts w:ascii="仿宋_GB2312" w:eastAsia="仿宋_GB2312"/>
          <w:sz w:val="32"/>
          <w:szCs w:val="32"/>
        </w:rPr>
      </w:pPr>
    </w:p>
    <w:p w:rsidR="002C63C1" w:rsidRDefault="002C63C1" w:rsidP="002C63C1">
      <w:pPr>
        <w:jc w:val="left"/>
        <w:rPr>
          <w:rFonts w:ascii="仿宋_GB2312" w:eastAsia="仿宋_GB2312"/>
          <w:sz w:val="32"/>
          <w:szCs w:val="32"/>
        </w:rPr>
      </w:pPr>
    </w:p>
    <w:p w:rsidR="00070105" w:rsidRDefault="00070105" w:rsidP="002C63C1">
      <w:pPr>
        <w:jc w:val="left"/>
        <w:rPr>
          <w:rFonts w:ascii="仿宋_GB2312" w:eastAsia="仿宋_GB2312"/>
          <w:sz w:val="32"/>
          <w:szCs w:val="32"/>
        </w:rPr>
      </w:pPr>
    </w:p>
    <w:p w:rsidR="00070105" w:rsidRDefault="00070105" w:rsidP="002C63C1">
      <w:pPr>
        <w:jc w:val="left"/>
        <w:rPr>
          <w:rFonts w:ascii="仿宋_GB2312" w:eastAsia="仿宋_GB2312"/>
          <w:sz w:val="32"/>
          <w:szCs w:val="32"/>
        </w:rPr>
      </w:pPr>
    </w:p>
    <w:p w:rsidR="00070105" w:rsidRDefault="00070105" w:rsidP="002C63C1">
      <w:pPr>
        <w:jc w:val="left"/>
        <w:rPr>
          <w:rFonts w:ascii="仿宋_GB2312" w:eastAsia="仿宋_GB2312"/>
          <w:sz w:val="32"/>
          <w:szCs w:val="32"/>
        </w:rPr>
      </w:pPr>
    </w:p>
    <w:p w:rsidR="00070105" w:rsidRDefault="00070105" w:rsidP="002C63C1">
      <w:pPr>
        <w:jc w:val="left"/>
        <w:rPr>
          <w:rFonts w:ascii="仿宋_GB2312" w:eastAsia="仿宋_GB2312"/>
          <w:sz w:val="32"/>
          <w:szCs w:val="32"/>
        </w:rPr>
        <w:sectPr w:rsidR="00070105" w:rsidSect="00070105">
          <w:pgSz w:w="11906" w:h="16838" w:code="9"/>
          <w:pgMar w:top="1440" w:right="1797" w:bottom="1440" w:left="1588" w:header="851" w:footer="992" w:gutter="0"/>
          <w:cols w:space="425"/>
          <w:docGrid w:type="linesAndChars" w:linePitch="312"/>
        </w:sectPr>
      </w:pPr>
    </w:p>
    <w:p w:rsidR="00070105" w:rsidRPr="00070105" w:rsidRDefault="00070105" w:rsidP="002C63C1">
      <w:pPr>
        <w:jc w:val="left"/>
        <w:rPr>
          <w:rFonts w:ascii="仿宋_GB2312" w:eastAsia="仿宋_GB2312"/>
          <w:sz w:val="32"/>
          <w:szCs w:val="32"/>
        </w:rPr>
      </w:pPr>
    </w:p>
    <w:p w:rsidR="002C63C1" w:rsidRPr="00712020" w:rsidRDefault="002C63C1" w:rsidP="00712020">
      <w:pPr>
        <w:widowControl/>
        <w:jc w:val="center"/>
        <w:rPr>
          <w:rFonts w:ascii="黑体" w:eastAsia="黑体" w:cs="黑体"/>
          <w:kern w:val="0"/>
          <w:sz w:val="44"/>
          <w:szCs w:val="44"/>
        </w:rPr>
      </w:pPr>
      <w:r w:rsidRPr="00712020">
        <w:rPr>
          <w:rFonts w:ascii="黑体" w:eastAsia="黑体" w:cs="黑体" w:hint="eastAsia"/>
          <w:kern w:val="0"/>
          <w:sz w:val="44"/>
          <w:szCs w:val="44"/>
        </w:rPr>
        <w:t>第二部分</w:t>
      </w:r>
      <w:r w:rsidR="00712020">
        <w:rPr>
          <w:rFonts w:ascii="黑体" w:eastAsia="黑体" w:cs="黑体" w:hint="eastAsia"/>
          <w:kern w:val="0"/>
          <w:sz w:val="44"/>
          <w:szCs w:val="44"/>
        </w:rPr>
        <w:t xml:space="preserve"> </w:t>
      </w:r>
      <w:r w:rsidRPr="00712020">
        <w:rPr>
          <w:rFonts w:ascii="黑体" w:eastAsia="黑体" w:cs="黑体" w:hint="eastAsia"/>
          <w:kern w:val="0"/>
          <w:sz w:val="44"/>
          <w:szCs w:val="44"/>
        </w:rPr>
        <w:t>贵州省税务系统</w:t>
      </w:r>
      <w:r w:rsidR="009E200B">
        <w:rPr>
          <w:rFonts w:ascii="黑体" w:eastAsia="黑体" w:cs="黑体"/>
          <w:kern w:val="0"/>
          <w:sz w:val="44"/>
          <w:szCs w:val="44"/>
        </w:rPr>
        <w:t>2022</w:t>
      </w:r>
      <w:r w:rsidRPr="00712020">
        <w:rPr>
          <w:rFonts w:ascii="黑体" w:eastAsia="黑体" w:cs="黑体" w:hint="eastAsia"/>
          <w:kern w:val="0"/>
          <w:sz w:val="44"/>
          <w:szCs w:val="44"/>
        </w:rPr>
        <w:t>年预算表</w:t>
      </w:r>
    </w:p>
    <w:p w:rsidR="00DE49BF" w:rsidRPr="00DE49BF" w:rsidRDefault="00DE49BF" w:rsidP="002C63C1">
      <w:pPr>
        <w:jc w:val="center"/>
        <w:rPr>
          <w:rFonts w:ascii="仿宋_GB2312" w:eastAsia="仿宋_GB2312"/>
          <w:sz w:val="36"/>
          <w:szCs w:val="36"/>
        </w:rPr>
      </w:pPr>
    </w:p>
    <w:tbl>
      <w:tblPr>
        <w:tblW w:w="14081" w:type="dxa"/>
        <w:tblInd w:w="93" w:type="dxa"/>
        <w:tblLook w:val="04A0"/>
      </w:tblPr>
      <w:tblGrid>
        <w:gridCol w:w="5902"/>
        <w:gridCol w:w="1967"/>
        <w:gridCol w:w="4245"/>
        <w:gridCol w:w="1967"/>
      </w:tblGrid>
      <w:tr w:rsidR="00DE49BF" w:rsidRPr="00DE49BF" w:rsidTr="009E200B">
        <w:trPr>
          <w:trHeight w:val="555"/>
        </w:trPr>
        <w:tc>
          <w:tcPr>
            <w:tcW w:w="14081" w:type="dxa"/>
            <w:gridSpan w:val="4"/>
            <w:tcBorders>
              <w:top w:val="nil"/>
              <w:left w:val="nil"/>
              <w:bottom w:val="nil"/>
              <w:right w:val="nil"/>
            </w:tcBorders>
            <w:shd w:val="clear" w:color="auto" w:fill="auto"/>
            <w:noWrap/>
            <w:vAlign w:val="center"/>
            <w:hideMark/>
          </w:tcPr>
          <w:p w:rsidR="00DE49BF" w:rsidRPr="00DE49BF" w:rsidRDefault="00DE49BF" w:rsidP="00DE49BF">
            <w:pPr>
              <w:widowControl/>
              <w:jc w:val="center"/>
              <w:rPr>
                <w:rFonts w:ascii="黑体" w:eastAsia="黑体" w:hAnsi="宋体" w:cs="宋体"/>
                <w:kern w:val="0"/>
                <w:sz w:val="32"/>
                <w:szCs w:val="32"/>
              </w:rPr>
            </w:pPr>
            <w:r w:rsidRPr="00DE49BF">
              <w:rPr>
                <w:rFonts w:ascii="黑体" w:eastAsia="黑体" w:hAnsi="宋体" w:cs="宋体" w:hint="eastAsia"/>
                <w:kern w:val="0"/>
                <w:sz w:val="32"/>
                <w:szCs w:val="32"/>
              </w:rPr>
              <w:t>收支总表</w:t>
            </w:r>
          </w:p>
        </w:tc>
      </w:tr>
      <w:tr w:rsidR="00DE49BF" w:rsidRPr="00DE49BF" w:rsidTr="009E200B">
        <w:trPr>
          <w:trHeight w:val="300"/>
        </w:trPr>
        <w:tc>
          <w:tcPr>
            <w:tcW w:w="5902" w:type="dxa"/>
            <w:tcBorders>
              <w:top w:val="nil"/>
              <w:left w:val="nil"/>
              <w:bottom w:val="nil"/>
              <w:right w:val="nil"/>
            </w:tcBorders>
            <w:shd w:val="clear" w:color="auto" w:fill="auto"/>
            <w:noWrap/>
            <w:vAlign w:val="center"/>
            <w:hideMark/>
          </w:tcPr>
          <w:p w:rsidR="00DE49BF" w:rsidRPr="00DE49BF" w:rsidRDefault="00F82BE0" w:rsidP="00DE49BF">
            <w:pPr>
              <w:widowControl/>
              <w:jc w:val="left"/>
              <w:rPr>
                <w:rFonts w:ascii="宋体" w:eastAsia="宋体" w:hAnsi="宋体" w:cs="宋体"/>
                <w:kern w:val="0"/>
                <w:sz w:val="18"/>
                <w:szCs w:val="18"/>
              </w:rPr>
            </w:pPr>
            <w:r>
              <w:rPr>
                <w:rFonts w:ascii="宋体" w:eastAsia="宋体" w:hAnsi="宋体" w:cs="宋体" w:hint="eastAsia"/>
                <w:kern w:val="0"/>
                <w:sz w:val="18"/>
                <w:szCs w:val="18"/>
              </w:rPr>
              <w:t>单位</w:t>
            </w:r>
            <w:r w:rsidR="00DE49BF">
              <w:rPr>
                <w:rFonts w:ascii="宋体" w:eastAsia="宋体" w:hAnsi="宋体" w:cs="宋体" w:hint="eastAsia"/>
                <w:kern w:val="0"/>
                <w:sz w:val="18"/>
                <w:szCs w:val="18"/>
              </w:rPr>
              <w:t>公开表1</w:t>
            </w:r>
          </w:p>
        </w:tc>
        <w:tc>
          <w:tcPr>
            <w:tcW w:w="1967" w:type="dxa"/>
            <w:tcBorders>
              <w:top w:val="nil"/>
              <w:left w:val="nil"/>
              <w:bottom w:val="nil"/>
              <w:right w:val="nil"/>
            </w:tcBorders>
            <w:shd w:val="clear" w:color="auto" w:fill="auto"/>
            <w:noWrap/>
            <w:vAlign w:val="center"/>
            <w:hideMark/>
          </w:tcPr>
          <w:p w:rsidR="00DE49BF" w:rsidRPr="00DE49BF" w:rsidRDefault="00DE49BF" w:rsidP="00DE49BF">
            <w:pPr>
              <w:widowControl/>
              <w:jc w:val="left"/>
              <w:rPr>
                <w:rFonts w:ascii="宋体" w:eastAsia="宋体" w:hAnsi="宋体" w:cs="宋体"/>
                <w:kern w:val="0"/>
                <w:sz w:val="18"/>
                <w:szCs w:val="18"/>
              </w:rPr>
            </w:pPr>
          </w:p>
        </w:tc>
        <w:tc>
          <w:tcPr>
            <w:tcW w:w="4245" w:type="dxa"/>
            <w:tcBorders>
              <w:top w:val="nil"/>
              <w:left w:val="nil"/>
              <w:bottom w:val="nil"/>
              <w:right w:val="nil"/>
            </w:tcBorders>
            <w:shd w:val="clear" w:color="auto" w:fill="auto"/>
            <w:noWrap/>
            <w:vAlign w:val="center"/>
            <w:hideMark/>
          </w:tcPr>
          <w:p w:rsidR="00DE49BF" w:rsidRPr="00DE49BF" w:rsidRDefault="00DE49BF" w:rsidP="00DE49BF">
            <w:pPr>
              <w:widowControl/>
              <w:jc w:val="left"/>
              <w:rPr>
                <w:rFonts w:ascii="宋体" w:eastAsia="宋体" w:hAnsi="宋体" w:cs="宋体"/>
                <w:kern w:val="0"/>
                <w:sz w:val="18"/>
                <w:szCs w:val="18"/>
              </w:rPr>
            </w:pPr>
          </w:p>
        </w:tc>
        <w:tc>
          <w:tcPr>
            <w:tcW w:w="1967" w:type="dxa"/>
            <w:tcBorders>
              <w:top w:val="nil"/>
              <w:left w:val="nil"/>
              <w:bottom w:val="nil"/>
              <w:right w:val="nil"/>
            </w:tcBorders>
            <w:shd w:val="clear" w:color="auto" w:fill="auto"/>
            <w:noWrap/>
            <w:vAlign w:val="center"/>
            <w:hideMark/>
          </w:tcPr>
          <w:p w:rsidR="00DE49BF" w:rsidRPr="00DE49BF" w:rsidRDefault="00DE49BF" w:rsidP="00DE49BF">
            <w:pPr>
              <w:widowControl/>
              <w:jc w:val="right"/>
              <w:rPr>
                <w:rFonts w:ascii="宋体" w:eastAsia="宋体" w:hAnsi="宋体" w:cs="宋体"/>
                <w:kern w:val="0"/>
                <w:sz w:val="18"/>
                <w:szCs w:val="18"/>
              </w:rPr>
            </w:pPr>
            <w:r w:rsidRPr="00DE49BF">
              <w:rPr>
                <w:rFonts w:ascii="宋体" w:eastAsia="宋体" w:hAnsi="宋体" w:cs="宋体" w:hint="eastAsia"/>
                <w:kern w:val="0"/>
                <w:sz w:val="18"/>
                <w:szCs w:val="18"/>
              </w:rPr>
              <w:t>单位：万元</w:t>
            </w:r>
          </w:p>
        </w:tc>
      </w:tr>
      <w:tr w:rsidR="00DE49BF" w:rsidRPr="00DE49BF" w:rsidTr="009E200B">
        <w:trPr>
          <w:trHeight w:val="340"/>
        </w:trPr>
        <w:tc>
          <w:tcPr>
            <w:tcW w:w="7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9BF" w:rsidRPr="00DE49BF" w:rsidRDefault="00DE49BF"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收      入</w:t>
            </w:r>
          </w:p>
        </w:tc>
        <w:tc>
          <w:tcPr>
            <w:tcW w:w="6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DE49BF" w:rsidRPr="00DE49BF" w:rsidRDefault="00DE49BF"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支      出</w:t>
            </w:r>
          </w:p>
        </w:tc>
      </w:tr>
      <w:tr w:rsidR="00DE49BF"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DE49BF" w:rsidRPr="00DE49BF" w:rsidRDefault="00DE49BF"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项目</w:t>
            </w:r>
          </w:p>
        </w:tc>
        <w:tc>
          <w:tcPr>
            <w:tcW w:w="1967" w:type="dxa"/>
            <w:tcBorders>
              <w:top w:val="nil"/>
              <w:left w:val="nil"/>
              <w:bottom w:val="single" w:sz="4" w:space="0" w:color="auto"/>
              <w:right w:val="single" w:sz="4" w:space="0" w:color="auto"/>
            </w:tcBorders>
            <w:shd w:val="clear" w:color="auto" w:fill="auto"/>
            <w:noWrap/>
            <w:vAlign w:val="center"/>
            <w:hideMark/>
          </w:tcPr>
          <w:p w:rsidR="00DE49BF" w:rsidRPr="00DE49BF" w:rsidRDefault="00DE49BF"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预算数</w:t>
            </w:r>
          </w:p>
        </w:tc>
        <w:tc>
          <w:tcPr>
            <w:tcW w:w="4245" w:type="dxa"/>
            <w:tcBorders>
              <w:top w:val="nil"/>
              <w:left w:val="nil"/>
              <w:bottom w:val="single" w:sz="4" w:space="0" w:color="auto"/>
              <w:right w:val="single" w:sz="4" w:space="0" w:color="auto"/>
            </w:tcBorders>
            <w:shd w:val="clear" w:color="auto" w:fill="auto"/>
            <w:noWrap/>
            <w:vAlign w:val="center"/>
            <w:hideMark/>
          </w:tcPr>
          <w:p w:rsidR="00DE49BF" w:rsidRPr="00DE49BF" w:rsidRDefault="00DE49BF"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项目</w:t>
            </w:r>
          </w:p>
        </w:tc>
        <w:tc>
          <w:tcPr>
            <w:tcW w:w="1967" w:type="dxa"/>
            <w:tcBorders>
              <w:top w:val="nil"/>
              <w:left w:val="nil"/>
              <w:bottom w:val="single" w:sz="4" w:space="0" w:color="auto"/>
              <w:right w:val="single" w:sz="4" w:space="0" w:color="auto"/>
            </w:tcBorders>
            <w:shd w:val="clear" w:color="auto" w:fill="auto"/>
            <w:noWrap/>
            <w:vAlign w:val="center"/>
            <w:hideMark/>
          </w:tcPr>
          <w:p w:rsidR="00DE49BF" w:rsidRPr="00DE49BF" w:rsidRDefault="00DE49BF"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预算数</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一、一般公共预算拨款收入</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197,487.94</w:t>
            </w:r>
          </w:p>
        </w:tc>
        <w:tc>
          <w:tcPr>
            <w:tcW w:w="4245" w:type="dxa"/>
            <w:tcBorders>
              <w:top w:val="nil"/>
              <w:left w:val="nil"/>
              <w:bottom w:val="single" w:sz="4" w:space="0" w:color="auto"/>
              <w:right w:val="single" w:sz="4" w:space="0" w:color="auto"/>
            </w:tcBorders>
            <w:shd w:val="clear" w:color="auto" w:fill="auto"/>
            <w:noWrap/>
            <w:hideMark/>
          </w:tcPr>
          <w:p w:rsidR="009E200B" w:rsidRPr="009E200B" w:rsidRDefault="009E200B" w:rsidP="009E200B">
            <w:pPr>
              <w:spacing w:before="156" w:line="180" w:lineRule="auto"/>
              <w:ind w:firstLine="36"/>
              <w:rPr>
                <w:rFonts w:ascii="宋体" w:eastAsia="宋体" w:hAnsi="宋体" w:cs="宋体"/>
                <w:kern w:val="0"/>
                <w:sz w:val="20"/>
                <w:szCs w:val="20"/>
              </w:rPr>
            </w:pPr>
            <w:r w:rsidRPr="009E200B">
              <w:rPr>
                <w:rFonts w:ascii="宋体" w:eastAsia="宋体" w:hAnsi="宋体" w:cs="宋体" w:hint="eastAsia"/>
                <w:kern w:val="0"/>
                <w:sz w:val="20"/>
                <w:szCs w:val="20"/>
              </w:rPr>
              <w:t>一、一般公共服务支出</w:t>
            </w:r>
          </w:p>
        </w:tc>
        <w:tc>
          <w:tcPr>
            <w:tcW w:w="1967" w:type="dxa"/>
            <w:tcBorders>
              <w:top w:val="nil"/>
              <w:left w:val="nil"/>
              <w:bottom w:val="nil"/>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454,126.68</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二、政府性基金预算拨款收入</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c>
          <w:tcPr>
            <w:tcW w:w="4245" w:type="dxa"/>
            <w:tcBorders>
              <w:top w:val="nil"/>
              <w:left w:val="nil"/>
              <w:bottom w:val="single" w:sz="4" w:space="0" w:color="auto"/>
              <w:right w:val="single" w:sz="4" w:space="0" w:color="auto"/>
            </w:tcBorders>
            <w:shd w:val="clear" w:color="auto" w:fill="auto"/>
            <w:noWrap/>
            <w:hideMark/>
          </w:tcPr>
          <w:p w:rsidR="009E200B" w:rsidRPr="009E200B" w:rsidRDefault="009E200B" w:rsidP="009E200B">
            <w:pPr>
              <w:spacing w:before="156" w:line="180" w:lineRule="auto"/>
              <w:ind w:firstLine="36"/>
              <w:rPr>
                <w:rFonts w:ascii="宋体" w:eastAsia="宋体" w:hAnsi="宋体" w:cs="宋体"/>
                <w:kern w:val="0"/>
                <w:sz w:val="20"/>
                <w:szCs w:val="20"/>
              </w:rPr>
            </w:pPr>
            <w:r w:rsidRPr="009E200B">
              <w:rPr>
                <w:rFonts w:ascii="宋体" w:eastAsia="宋体" w:hAnsi="宋体" w:cs="宋体" w:hint="eastAsia"/>
                <w:kern w:val="0"/>
                <w:sz w:val="20"/>
                <w:szCs w:val="20"/>
              </w:rPr>
              <w:t>二、外交支出</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9E200B" w:rsidRDefault="009E200B">
            <w:pPr>
              <w:jc w:val="right"/>
              <w:rPr>
                <w:rFonts w:ascii="宋体" w:eastAsia="宋体" w:hAnsi="宋体" w:cs="Arial"/>
                <w:color w:val="000000"/>
                <w:sz w:val="18"/>
                <w:szCs w:val="18"/>
              </w:rPr>
            </w:pP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三、国有资本经营预算拨款收入</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c>
          <w:tcPr>
            <w:tcW w:w="4245" w:type="dxa"/>
            <w:tcBorders>
              <w:top w:val="nil"/>
              <w:left w:val="nil"/>
              <w:bottom w:val="single" w:sz="4" w:space="0" w:color="auto"/>
              <w:right w:val="single" w:sz="4" w:space="0" w:color="auto"/>
            </w:tcBorders>
            <w:shd w:val="clear" w:color="auto" w:fill="auto"/>
            <w:noWrap/>
            <w:hideMark/>
          </w:tcPr>
          <w:p w:rsidR="009E200B" w:rsidRPr="009E200B" w:rsidRDefault="009E200B" w:rsidP="009E200B">
            <w:pPr>
              <w:spacing w:before="156" w:line="180" w:lineRule="auto"/>
              <w:ind w:firstLine="33"/>
              <w:rPr>
                <w:rFonts w:ascii="宋体" w:eastAsia="宋体" w:hAnsi="宋体" w:cs="宋体"/>
                <w:kern w:val="0"/>
                <w:sz w:val="20"/>
                <w:szCs w:val="20"/>
              </w:rPr>
            </w:pPr>
            <w:r w:rsidRPr="009E200B">
              <w:rPr>
                <w:rFonts w:ascii="宋体" w:eastAsia="宋体" w:hAnsi="宋体" w:cs="宋体" w:hint="eastAsia"/>
                <w:kern w:val="0"/>
                <w:sz w:val="20"/>
                <w:szCs w:val="20"/>
              </w:rPr>
              <w:t>三、教育支出</w:t>
            </w:r>
          </w:p>
        </w:tc>
        <w:tc>
          <w:tcPr>
            <w:tcW w:w="1967" w:type="dxa"/>
            <w:tcBorders>
              <w:top w:val="nil"/>
              <w:left w:val="nil"/>
              <w:bottom w:val="single" w:sz="4" w:space="0" w:color="auto"/>
              <w:right w:val="single" w:sz="4" w:space="0" w:color="auto"/>
            </w:tcBorders>
            <w:shd w:val="clear" w:color="auto" w:fill="auto"/>
            <w:noWrap/>
            <w:vAlign w:val="center"/>
            <w:hideMark/>
          </w:tcPr>
          <w:p w:rsidR="009E200B" w:rsidRDefault="009E200B">
            <w:pPr>
              <w:jc w:val="right"/>
              <w:rPr>
                <w:rFonts w:ascii="宋体" w:eastAsia="宋体" w:hAnsi="宋体" w:cs="Arial"/>
                <w:color w:val="000000"/>
                <w:sz w:val="18"/>
                <w:szCs w:val="18"/>
              </w:rPr>
            </w:pP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四、事业收入</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1,000.00</w:t>
            </w:r>
          </w:p>
        </w:tc>
        <w:tc>
          <w:tcPr>
            <w:tcW w:w="4245" w:type="dxa"/>
            <w:tcBorders>
              <w:top w:val="nil"/>
              <w:left w:val="nil"/>
              <w:bottom w:val="single" w:sz="4" w:space="0" w:color="auto"/>
              <w:right w:val="single" w:sz="4" w:space="0" w:color="auto"/>
            </w:tcBorders>
            <w:shd w:val="clear" w:color="auto" w:fill="auto"/>
            <w:noWrap/>
            <w:hideMark/>
          </w:tcPr>
          <w:p w:rsidR="009E200B" w:rsidRPr="009E200B" w:rsidRDefault="009E200B" w:rsidP="009E200B">
            <w:pPr>
              <w:spacing w:before="157" w:line="180" w:lineRule="auto"/>
              <w:ind w:firstLine="48"/>
              <w:rPr>
                <w:rFonts w:ascii="宋体" w:eastAsia="宋体" w:hAnsi="宋体" w:cs="宋体"/>
                <w:kern w:val="0"/>
                <w:sz w:val="20"/>
                <w:szCs w:val="20"/>
              </w:rPr>
            </w:pPr>
            <w:r w:rsidRPr="009E200B">
              <w:rPr>
                <w:rFonts w:ascii="宋体" w:eastAsia="宋体" w:hAnsi="宋体" w:cs="宋体" w:hint="eastAsia"/>
                <w:kern w:val="0"/>
                <w:sz w:val="20"/>
                <w:szCs w:val="20"/>
              </w:rPr>
              <w:t>四、社会保障和就业支出</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rsidP="009E200B">
            <w:pPr>
              <w:jc w:val="right"/>
              <w:rPr>
                <w:rFonts w:ascii="宋体" w:eastAsia="宋体" w:hAnsi="宋体" w:cs="Arial"/>
                <w:color w:val="000000"/>
                <w:sz w:val="18"/>
                <w:szCs w:val="18"/>
              </w:rPr>
            </w:pPr>
            <w:r>
              <w:rPr>
                <w:rFonts w:cs="Arial" w:hint="eastAsia"/>
                <w:color w:val="000000"/>
                <w:sz w:val="18"/>
                <w:szCs w:val="18"/>
              </w:rPr>
              <w:t>46,163.84</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五、事业单位经营收入</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c>
          <w:tcPr>
            <w:tcW w:w="4245" w:type="dxa"/>
            <w:tcBorders>
              <w:top w:val="nil"/>
              <w:left w:val="nil"/>
              <w:bottom w:val="single" w:sz="4" w:space="0" w:color="auto"/>
              <w:right w:val="single" w:sz="4" w:space="0" w:color="auto"/>
            </w:tcBorders>
            <w:shd w:val="clear" w:color="auto" w:fill="auto"/>
            <w:noWrap/>
            <w:hideMark/>
          </w:tcPr>
          <w:p w:rsidR="009E200B" w:rsidRPr="009E200B" w:rsidRDefault="009E200B" w:rsidP="009E200B">
            <w:pPr>
              <w:spacing w:before="157" w:line="180" w:lineRule="auto"/>
              <w:ind w:firstLine="36"/>
              <w:rPr>
                <w:rFonts w:ascii="宋体" w:eastAsia="宋体" w:hAnsi="宋体" w:cs="宋体"/>
                <w:kern w:val="0"/>
                <w:sz w:val="20"/>
                <w:szCs w:val="20"/>
              </w:rPr>
            </w:pPr>
            <w:r w:rsidRPr="009E200B">
              <w:rPr>
                <w:rFonts w:ascii="宋体" w:eastAsia="宋体" w:hAnsi="宋体" w:cs="宋体" w:hint="eastAsia"/>
                <w:kern w:val="0"/>
                <w:sz w:val="20"/>
                <w:szCs w:val="20"/>
              </w:rPr>
              <w:t>五、卫生健康支出</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rsidP="009E200B">
            <w:pPr>
              <w:jc w:val="right"/>
              <w:rPr>
                <w:rFonts w:ascii="宋体" w:eastAsia="宋体" w:hAnsi="宋体" w:cs="Arial"/>
                <w:color w:val="000000"/>
                <w:sz w:val="18"/>
                <w:szCs w:val="18"/>
              </w:rPr>
            </w:pPr>
            <w:r>
              <w:rPr>
                <w:rFonts w:cs="Arial" w:hint="eastAsia"/>
                <w:color w:val="000000"/>
                <w:sz w:val="18"/>
                <w:szCs w:val="18"/>
              </w:rPr>
              <w:t>12,116.20</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六、其他收入</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274,161.02</w:t>
            </w:r>
          </w:p>
        </w:tc>
        <w:tc>
          <w:tcPr>
            <w:tcW w:w="4245" w:type="dxa"/>
            <w:tcBorders>
              <w:top w:val="nil"/>
              <w:left w:val="nil"/>
              <w:bottom w:val="single" w:sz="4" w:space="0" w:color="auto"/>
              <w:right w:val="single" w:sz="4" w:space="0" w:color="auto"/>
            </w:tcBorders>
            <w:shd w:val="clear" w:color="auto" w:fill="auto"/>
            <w:noWrap/>
            <w:hideMark/>
          </w:tcPr>
          <w:p w:rsidR="009E200B" w:rsidRPr="009E200B" w:rsidRDefault="009E200B" w:rsidP="009E200B">
            <w:pPr>
              <w:spacing w:before="157" w:line="180" w:lineRule="auto"/>
              <w:ind w:firstLine="34"/>
              <w:rPr>
                <w:rFonts w:ascii="宋体" w:eastAsia="宋体" w:hAnsi="宋体" w:cs="宋体"/>
                <w:kern w:val="0"/>
                <w:sz w:val="20"/>
                <w:szCs w:val="20"/>
              </w:rPr>
            </w:pPr>
            <w:r w:rsidRPr="009E200B">
              <w:rPr>
                <w:rFonts w:ascii="宋体" w:eastAsia="宋体" w:hAnsi="宋体" w:cs="宋体" w:hint="eastAsia"/>
                <w:kern w:val="0"/>
                <w:sz w:val="20"/>
                <w:szCs w:val="20"/>
              </w:rPr>
              <w:t>六、住房保障支出</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rsidP="009E200B">
            <w:pPr>
              <w:jc w:val="right"/>
              <w:rPr>
                <w:rFonts w:ascii="宋体" w:eastAsia="宋体" w:hAnsi="宋体" w:cs="Arial"/>
                <w:color w:val="000000"/>
                <w:sz w:val="18"/>
                <w:szCs w:val="18"/>
              </w:rPr>
            </w:pPr>
            <w:r>
              <w:rPr>
                <w:rFonts w:cs="Arial" w:hint="eastAsia"/>
                <w:color w:val="000000"/>
                <w:sz w:val="18"/>
                <w:szCs w:val="18"/>
              </w:rPr>
              <w:t>22,579.69</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 xml:space="preserve">　</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c>
          <w:tcPr>
            <w:tcW w:w="4245" w:type="dxa"/>
            <w:tcBorders>
              <w:top w:val="nil"/>
              <w:left w:val="nil"/>
              <w:bottom w:val="nil"/>
              <w:right w:val="nil"/>
            </w:tcBorders>
            <w:shd w:val="clear" w:color="auto" w:fill="auto"/>
            <w:noWrap/>
            <w:hideMark/>
          </w:tcPr>
          <w:p w:rsidR="009E200B" w:rsidRPr="009E200B" w:rsidRDefault="009E200B" w:rsidP="009E200B">
            <w:pPr>
              <w:spacing w:before="157" w:line="180" w:lineRule="auto"/>
              <w:ind w:firstLine="32"/>
              <w:rPr>
                <w:rFonts w:ascii="宋体" w:eastAsia="宋体" w:hAnsi="宋体" w:cs="宋体"/>
                <w:kern w:val="0"/>
                <w:sz w:val="20"/>
                <w:szCs w:val="20"/>
              </w:rPr>
            </w:pPr>
            <w:r w:rsidRPr="009E200B">
              <w:rPr>
                <w:rFonts w:ascii="宋体" w:eastAsia="宋体" w:hAnsi="宋体" w:cs="宋体" w:hint="eastAsia"/>
                <w:kern w:val="0"/>
                <w:sz w:val="20"/>
                <w:szCs w:val="20"/>
              </w:rPr>
              <w:t>七、国有资本经营预算支出</w:t>
            </w:r>
          </w:p>
        </w:tc>
        <w:tc>
          <w:tcPr>
            <w:tcW w:w="1967" w:type="dxa"/>
            <w:tcBorders>
              <w:top w:val="nil"/>
              <w:left w:val="single" w:sz="4" w:space="0" w:color="000000"/>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 xml:space="preserve">　</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 xml:space="preserve">　</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本年收入合计</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472,648.96</w:t>
            </w:r>
          </w:p>
        </w:tc>
        <w:tc>
          <w:tcPr>
            <w:tcW w:w="4245" w:type="dxa"/>
            <w:tcBorders>
              <w:top w:val="nil"/>
              <w:left w:val="nil"/>
              <w:bottom w:val="single" w:sz="4" w:space="0" w:color="auto"/>
              <w:right w:val="single" w:sz="4" w:space="0" w:color="auto"/>
            </w:tcBorders>
            <w:shd w:val="clear" w:color="auto" w:fill="auto"/>
            <w:noWrap/>
            <w:vAlign w:val="center"/>
            <w:hideMark/>
          </w:tcPr>
          <w:p w:rsidR="009E200B" w:rsidRPr="00DE49BF" w:rsidRDefault="009E200B"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本年支出合计</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534,986.41</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使用非财政拨款结余</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c>
          <w:tcPr>
            <w:tcW w:w="4245" w:type="dxa"/>
            <w:tcBorders>
              <w:top w:val="nil"/>
              <w:left w:val="nil"/>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结转下年</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上年结转</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62,337.45</w:t>
            </w:r>
          </w:p>
        </w:tc>
        <w:tc>
          <w:tcPr>
            <w:tcW w:w="4245" w:type="dxa"/>
            <w:tcBorders>
              <w:top w:val="nil"/>
              <w:left w:val="nil"/>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 xml:space="preserve">　</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 xml:space="preserve">　</w:t>
            </w:r>
          </w:p>
        </w:tc>
        <w:tc>
          <w:tcPr>
            <w:tcW w:w="1967" w:type="dxa"/>
            <w:tcBorders>
              <w:top w:val="nil"/>
              <w:left w:val="nil"/>
              <w:bottom w:val="single" w:sz="4" w:space="0" w:color="auto"/>
              <w:right w:val="single" w:sz="4" w:space="0" w:color="auto"/>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c>
          <w:tcPr>
            <w:tcW w:w="4245" w:type="dxa"/>
            <w:tcBorders>
              <w:top w:val="nil"/>
              <w:left w:val="nil"/>
              <w:bottom w:val="single" w:sz="4" w:space="0" w:color="auto"/>
              <w:right w:val="single" w:sz="4" w:space="0" w:color="auto"/>
            </w:tcBorders>
            <w:shd w:val="clear" w:color="auto" w:fill="auto"/>
            <w:noWrap/>
            <w:vAlign w:val="center"/>
            <w:hideMark/>
          </w:tcPr>
          <w:p w:rsidR="009E200B" w:rsidRPr="00DE49BF" w:rsidRDefault="009E200B" w:rsidP="00DE49BF">
            <w:pPr>
              <w:widowControl/>
              <w:jc w:val="left"/>
              <w:rPr>
                <w:rFonts w:ascii="宋体" w:eastAsia="宋体" w:hAnsi="宋体" w:cs="宋体"/>
                <w:kern w:val="0"/>
                <w:sz w:val="20"/>
                <w:szCs w:val="20"/>
              </w:rPr>
            </w:pPr>
            <w:r w:rsidRPr="00DE49BF">
              <w:rPr>
                <w:rFonts w:ascii="宋体" w:eastAsia="宋体" w:hAnsi="宋体" w:cs="宋体" w:hint="eastAsia"/>
                <w:kern w:val="0"/>
                <w:sz w:val="20"/>
                <w:szCs w:val="20"/>
              </w:rPr>
              <w:t xml:space="preserve">　</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 xml:space="preserve">　</w:t>
            </w:r>
          </w:p>
        </w:tc>
      </w:tr>
      <w:tr w:rsidR="009E200B" w:rsidRPr="00DE49BF" w:rsidTr="009E200B">
        <w:trPr>
          <w:trHeight w:val="340"/>
        </w:trPr>
        <w:tc>
          <w:tcPr>
            <w:tcW w:w="5902" w:type="dxa"/>
            <w:tcBorders>
              <w:top w:val="nil"/>
              <w:left w:val="single" w:sz="4" w:space="0" w:color="auto"/>
              <w:bottom w:val="single" w:sz="4" w:space="0" w:color="auto"/>
              <w:right w:val="single" w:sz="4" w:space="0" w:color="auto"/>
            </w:tcBorders>
            <w:shd w:val="clear" w:color="auto" w:fill="auto"/>
            <w:noWrap/>
            <w:vAlign w:val="center"/>
            <w:hideMark/>
          </w:tcPr>
          <w:p w:rsidR="009E200B" w:rsidRPr="00DE49BF" w:rsidRDefault="009E200B"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收</w:t>
            </w:r>
            <w:r w:rsidRPr="00DE49BF">
              <w:rPr>
                <w:rFonts w:ascii="Arial" w:eastAsia="宋体" w:hAnsi="Arial" w:cs="Arial"/>
                <w:kern w:val="0"/>
                <w:sz w:val="20"/>
                <w:szCs w:val="20"/>
              </w:rPr>
              <w:t xml:space="preserve">    </w:t>
            </w:r>
            <w:r w:rsidRPr="00DE49BF">
              <w:rPr>
                <w:rFonts w:ascii="宋体" w:eastAsia="宋体" w:hAnsi="宋体" w:cs="宋体" w:hint="eastAsia"/>
                <w:kern w:val="0"/>
                <w:sz w:val="20"/>
                <w:szCs w:val="20"/>
              </w:rPr>
              <w:t>入</w:t>
            </w:r>
            <w:r w:rsidRPr="00DE49BF">
              <w:rPr>
                <w:rFonts w:ascii="Arial" w:eastAsia="宋体" w:hAnsi="Arial" w:cs="Arial"/>
                <w:kern w:val="0"/>
                <w:sz w:val="20"/>
                <w:szCs w:val="20"/>
              </w:rPr>
              <w:t xml:space="preserve">    </w:t>
            </w:r>
            <w:r w:rsidRPr="00DE49BF">
              <w:rPr>
                <w:rFonts w:ascii="宋体" w:eastAsia="宋体" w:hAnsi="宋体" w:cs="宋体" w:hint="eastAsia"/>
                <w:kern w:val="0"/>
                <w:sz w:val="20"/>
                <w:szCs w:val="20"/>
              </w:rPr>
              <w:t>总</w:t>
            </w:r>
            <w:r w:rsidRPr="00DE49BF">
              <w:rPr>
                <w:rFonts w:ascii="Arial" w:eastAsia="宋体" w:hAnsi="Arial" w:cs="Arial"/>
                <w:kern w:val="0"/>
                <w:sz w:val="20"/>
                <w:szCs w:val="20"/>
              </w:rPr>
              <w:t xml:space="preserve">    </w:t>
            </w:r>
            <w:r w:rsidRPr="00DE49BF">
              <w:rPr>
                <w:rFonts w:ascii="宋体" w:eastAsia="宋体" w:hAnsi="宋体" w:cs="宋体" w:hint="eastAsia"/>
                <w:kern w:val="0"/>
                <w:sz w:val="20"/>
                <w:szCs w:val="20"/>
              </w:rPr>
              <w:t>计</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534,986.41</w:t>
            </w:r>
          </w:p>
        </w:tc>
        <w:tc>
          <w:tcPr>
            <w:tcW w:w="4245" w:type="dxa"/>
            <w:tcBorders>
              <w:top w:val="nil"/>
              <w:left w:val="nil"/>
              <w:bottom w:val="single" w:sz="4" w:space="0" w:color="auto"/>
              <w:right w:val="single" w:sz="4" w:space="0" w:color="auto"/>
            </w:tcBorders>
            <w:shd w:val="clear" w:color="auto" w:fill="auto"/>
            <w:noWrap/>
            <w:vAlign w:val="center"/>
            <w:hideMark/>
          </w:tcPr>
          <w:p w:rsidR="009E200B" w:rsidRPr="00DE49BF" w:rsidRDefault="009E200B" w:rsidP="00DE49BF">
            <w:pPr>
              <w:widowControl/>
              <w:jc w:val="center"/>
              <w:rPr>
                <w:rFonts w:ascii="宋体" w:eastAsia="宋体" w:hAnsi="宋体" w:cs="宋体"/>
                <w:kern w:val="0"/>
                <w:sz w:val="20"/>
                <w:szCs w:val="20"/>
              </w:rPr>
            </w:pPr>
            <w:r w:rsidRPr="00DE49BF">
              <w:rPr>
                <w:rFonts w:ascii="宋体" w:eastAsia="宋体" w:hAnsi="宋体" w:cs="宋体" w:hint="eastAsia"/>
                <w:kern w:val="0"/>
                <w:sz w:val="20"/>
                <w:szCs w:val="20"/>
              </w:rPr>
              <w:t>支</w:t>
            </w:r>
            <w:r w:rsidRPr="00DE49BF">
              <w:rPr>
                <w:rFonts w:ascii="Arial" w:eastAsia="宋体" w:hAnsi="Arial" w:cs="Arial"/>
                <w:kern w:val="0"/>
                <w:sz w:val="20"/>
                <w:szCs w:val="20"/>
              </w:rPr>
              <w:t xml:space="preserve">    </w:t>
            </w:r>
            <w:r w:rsidRPr="00DE49BF">
              <w:rPr>
                <w:rFonts w:ascii="宋体" w:eastAsia="宋体" w:hAnsi="宋体" w:cs="宋体" w:hint="eastAsia"/>
                <w:kern w:val="0"/>
                <w:sz w:val="20"/>
                <w:szCs w:val="20"/>
              </w:rPr>
              <w:t>出</w:t>
            </w:r>
            <w:r w:rsidRPr="00DE49BF">
              <w:rPr>
                <w:rFonts w:ascii="Arial" w:eastAsia="宋体" w:hAnsi="Arial" w:cs="Arial"/>
                <w:kern w:val="0"/>
                <w:sz w:val="20"/>
                <w:szCs w:val="20"/>
              </w:rPr>
              <w:t xml:space="preserve">    </w:t>
            </w:r>
            <w:r w:rsidRPr="00DE49BF">
              <w:rPr>
                <w:rFonts w:ascii="宋体" w:eastAsia="宋体" w:hAnsi="宋体" w:cs="宋体" w:hint="eastAsia"/>
                <w:kern w:val="0"/>
                <w:sz w:val="20"/>
                <w:szCs w:val="20"/>
              </w:rPr>
              <w:t>总</w:t>
            </w:r>
            <w:r w:rsidRPr="00DE49BF">
              <w:rPr>
                <w:rFonts w:ascii="Arial" w:eastAsia="宋体" w:hAnsi="Arial" w:cs="Arial"/>
                <w:kern w:val="0"/>
                <w:sz w:val="20"/>
                <w:szCs w:val="20"/>
              </w:rPr>
              <w:t xml:space="preserve">    </w:t>
            </w:r>
            <w:r w:rsidRPr="00DE49BF">
              <w:rPr>
                <w:rFonts w:ascii="宋体" w:eastAsia="宋体" w:hAnsi="宋体" w:cs="宋体" w:hint="eastAsia"/>
                <w:kern w:val="0"/>
                <w:sz w:val="20"/>
                <w:szCs w:val="20"/>
              </w:rPr>
              <w:t>计</w:t>
            </w:r>
          </w:p>
        </w:tc>
        <w:tc>
          <w:tcPr>
            <w:tcW w:w="1967" w:type="dxa"/>
            <w:tcBorders>
              <w:top w:val="nil"/>
              <w:left w:val="nil"/>
              <w:bottom w:val="single" w:sz="4" w:space="0" w:color="000000"/>
              <w:right w:val="single" w:sz="4" w:space="0" w:color="000000"/>
            </w:tcBorders>
            <w:shd w:val="clear" w:color="auto" w:fill="auto"/>
            <w:noWrap/>
            <w:vAlign w:val="center"/>
            <w:hideMark/>
          </w:tcPr>
          <w:p w:rsidR="009E200B" w:rsidRDefault="009E200B">
            <w:pPr>
              <w:jc w:val="right"/>
              <w:rPr>
                <w:rFonts w:ascii="宋体" w:eastAsia="宋体" w:hAnsi="宋体" w:cs="Arial"/>
                <w:color w:val="000000"/>
                <w:sz w:val="18"/>
                <w:szCs w:val="18"/>
              </w:rPr>
            </w:pPr>
            <w:r>
              <w:rPr>
                <w:rFonts w:cs="Arial" w:hint="eastAsia"/>
                <w:color w:val="000000"/>
                <w:sz w:val="18"/>
                <w:szCs w:val="18"/>
              </w:rPr>
              <w:t>534,986.41</w:t>
            </w:r>
          </w:p>
        </w:tc>
      </w:tr>
    </w:tbl>
    <w:p w:rsidR="009B6324" w:rsidRDefault="009B6324" w:rsidP="002C63C1">
      <w:pPr>
        <w:jc w:val="left"/>
        <w:rPr>
          <w:rFonts w:ascii="仿宋_GB2312" w:eastAsia="仿宋_GB2312"/>
          <w:sz w:val="32"/>
          <w:szCs w:val="32"/>
        </w:rPr>
        <w:sectPr w:rsidR="009B6324" w:rsidSect="00070105">
          <w:pgSz w:w="16838" w:h="11906" w:orient="landscape" w:code="9"/>
          <w:pgMar w:top="1588" w:right="1440" w:bottom="1797" w:left="1440" w:header="851" w:footer="992" w:gutter="0"/>
          <w:cols w:space="425"/>
          <w:docGrid w:linePitch="312"/>
        </w:sectPr>
      </w:pPr>
    </w:p>
    <w:tbl>
      <w:tblPr>
        <w:tblpPr w:leftFromText="180" w:rightFromText="180" w:vertAnchor="page" w:horzAnchor="margin" w:tblpXSpec="center" w:tblpY="706"/>
        <w:tblW w:w="15211" w:type="dxa"/>
        <w:tblLook w:val="04A0"/>
      </w:tblPr>
      <w:tblGrid>
        <w:gridCol w:w="855"/>
        <w:gridCol w:w="1272"/>
        <w:gridCol w:w="1559"/>
        <w:gridCol w:w="1124"/>
        <w:gridCol w:w="1180"/>
        <w:gridCol w:w="1381"/>
        <w:gridCol w:w="992"/>
        <w:gridCol w:w="907"/>
        <w:gridCol w:w="1060"/>
        <w:gridCol w:w="940"/>
        <w:gridCol w:w="638"/>
        <w:gridCol w:w="709"/>
        <w:gridCol w:w="708"/>
        <w:gridCol w:w="1124"/>
        <w:gridCol w:w="762"/>
      </w:tblGrid>
      <w:tr w:rsidR="0052603F" w:rsidRPr="009B6324" w:rsidTr="009E200B">
        <w:trPr>
          <w:trHeight w:val="510"/>
        </w:trPr>
        <w:tc>
          <w:tcPr>
            <w:tcW w:w="15211" w:type="dxa"/>
            <w:gridSpan w:val="15"/>
            <w:tcBorders>
              <w:top w:val="nil"/>
              <w:left w:val="nil"/>
              <w:bottom w:val="nil"/>
              <w:right w:val="nil"/>
            </w:tcBorders>
            <w:shd w:val="clear" w:color="auto" w:fill="auto"/>
            <w:noWrap/>
            <w:vAlign w:val="center"/>
            <w:hideMark/>
          </w:tcPr>
          <w:p w:rsidR="002E62F9" w:rsidRDefault="002E62F9" w:rsidP="009E200B">
            <w:pPr>
              <w:widowControl/>
              <w:spacing w:line="440" w:lineRule="exact"/>
              <w:jc w:val="center"/>
              <w:rPr>
                <w:rFonts w:ascii="黑体" w:eastAsia="黑体" w:hAnsi="宋体" w:cs="宋体"/>
                <w:kern w:val="0"/>
                <w:sz w:val="32"/>
                <w:szCs w:val="32"/>
              </w:rPr>
            </w:pPr>
          </w:p>
          <w:p w:rsidR="0052603F" w:rsidRPr="009B6324" w:rsidRDefault="0052603F" w:rsidP="009E200B">
            <w:pPr>
              <w:widowControl/>
              <w:spacing w:line="440" w:lineRule="exact"/>
              <w:jc w:val="center"/>
              <w:rPr>
                <w:rFonts w:ascii="黑体" w:eastAsia="黑体" w:hAnsi="宋体" w:cs="宋体"/>
                <w:kern w:val="0"/>
                <w:sz w:val="32"/>
                <w:szCs w:val="32"/>
              </w:rPr>
            </w:pPr>
            <w:r w:rsidRPr="009B6324">
              <w:rPr>
                <w:rFonts w:ascii="黑体" w:eastAsia="黑体" w:hAnsi="宋体" w:cs="宋体" w:hint="eastAsia"/>
                <w:kern w:val="0"/>
                <w:sz w:val="32"/>
                <w:szCs w:val="32"/>
              </w:rPr>
              <w:t>收入总表</w:t>
            </w:r>
          </w:p>
        </w:tc>
      </w:tr>
      <w:tr w:rsidR="0052603F" w:rsidRPr="009B6324" w:rsidTr="0052603F">
        <w:trPr>
          <w:trHeight w:val="330"/>
        </w:trPr>
        <w:tc>
          <w:tcPr>
            <w:tcW w:w="2127" w:type="dxa"/>
            <w:gridSpan w:val="2"/>
            <w:tcBorders>
              <w:top w:val="nil"/>
              <w:left w:val="nil"/>
              <w:bottom w:val="single" w:sz="4" w:space="0" w:color="auto"/>
              <w:right w:val="nil"/>
            </w:tcBorders>
            <w:shd w:val="clear" w:color="auto" w:fill="auto"/>
            <w:noWrap/>
            <w:vAlign w:val="center"/>
            <w:hideMark/>
          </w:tcPr>
          <w:p w:rsidR="0052603F" w:rsidRPr="009B6324" w:rsidRDefault="00F82BE0" w:rsidP="00070105">
            <w:pPr>
              <w:widowControl/>
              <w:spacing w:line="240" w:lineRule="exact"/>
              <w:jc w:val="right"/>
              <w:rPr>
                <w:rFonts w:ascii="宋体" w:eastAsia="宋体" w:hAnsi="宋体" w:cs="宋体"/>
                <w:kern w:val="0"/>
                <w:sz w:val="20"/>
                <w:szCs w:val="20"/>
              </w:rPr>
            </w:pPr>
            <w:r>
              <w:rPr>
                <w:rFonts w:ascii="宋体" w:eastAsia="宋体" w:hAnsi="宋体" w:cs="宋体" w:hint="eastAsia"/>
                <w:kern w:val="0"/>
                <w:sz w:val="20"/>
                <w:szCs w:val="20"/>
              </w:rPr>
              <w:t>单位</w:t>
            </w:r>
            <w:r w:rsidR="0052603F">
              <w:rPr>
                <w:rFonts w:ascii="宋体" w:eastAsia="宋体" w:hAnsi="宋体" w:cs="宋体" w:hint="eastAsia"/>
                <w:kern w:val="0"/>
                <w:sz w:val="20"/>
                <w:szCs w:val="20"/>
              </w:rPr>
              <w:t>公开表</w:t>
            </w:r>
            <w:r w:rsidR="0052603F" w:rsidRPr="009B6324">
              <w:rPr>
                <w:rFonts w:ascii="宋体" w:eastAsia="宋体" w:hAnsi="宋体" w:cs="宋体" w:hint="eastAsia"/>
                <w:kern w:val="0"/>
                <w:sz w:val="20"/>
                <w:szCs w:val="20"/>
              </w:rPr>
              <w:t>2</w:t>
            </w:r>
          </w:p>
        </w:tc>
        <w:tc>
          <w:tcPr>
            <w:tcW w:w="1559"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1124"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1180"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1381"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992"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907"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1060"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940"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638"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709"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708" w:type="dxa"/>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tc>
        <w:tc>
          <w:tcPr>
            <w:tcW w:w="1886" w:type="dxa"/>
            <w:gridSpan w:val="2"/>
            <w:tcBorders>
              <w:top w:val="nil"/>
              <w:left w:val="nil"/>
              <w:bottom w:val="single" w:sz="4" w:space="0" w:color="auto"/>
              <w:right w:val="nil"/>
            </w:tcBorders>
            <w:shd w:val="clear" w:color="auto" w:fill="auto"/>
            <w:noWrap/>
            <w:vAlign w:val="center"/>
            <w:hideMark/>
          </w:tcPr>
          <w:p w:rsidR="0052603F" w:rsidRPr="009B6324" w:rsidRDefault="0052603F" w:rsidP="00070105">
            <w:pPr>
              <w:widowControl/>
              <w:spacing w:line="240" w:lineRule="exact"/>
              <w:jc w:val="left"/>
              <w:rPr>
                <w:rFonts w:ascii="宋体" w:eastAsia="宋体" w:hAnsi="宋体" w:cs="宋体"/>
                <w:kern w:val="0"/>
                <w:sz w:val="18"/>
                <w:szCs w:val="18"/>
              </w:rPr>
            </w:pPr>
            <w:r w:rsidRPr="009B6324">
              <w:rPr>
                <w:rFonts w:ascii="宋体" w:eastAsia="宋体" w:hAnsi="宋体" w:cs="宋体" w:hint="eastAsia"/>
                <w:kern w:val="0"/>
                <w:sz w:val="18"/>
                <w:szCs w:val="18"/>
              </w:rPr>
              <w:t xml:space="preserve">　</w:t>
            </w:r>
          </w:p>
          <w:p w:rsidR="0052603F" w:rsidRPr="009B6324" w:rsidRDefault="0052603F" w:rsidP="00070105">
            <w:pPr>
              <w:widowControl/>
              <w:spacing w:line="240" w:lineRule="exact"/>
              <w:rPr>
                <w:rFonts w:ascii="宋体" w:eastAsia="宋体" w:hAnsi="宋体" w:cs="宋体"/>
                <w:kern w:val="0"/>
                <w:sz w:val="18"/>
                <w:szCs w:val="18"/>
              </w:rPr>
            </w:pPr>
            <w:r w:rsidRPr="009B6324">
              <w:rPr>
                <w:rFonts w:ascii="宋体" w:eastAsia="宋体" w:hAnsi="宋体" w:cs="宋体" w:hint="eastAsia"/>
                <w:kern w:val="0"/>
                <w:sz w:val="18"/>
                <w:szCs w:val="18"/>
              </w:rPr>
              <w:t>单位：万元</w:t>
            </w:r>
          </w:p>
        </w:tc>
      </w:tr>
      <w:tr w:rsidR="0052603F" w:rsidRPr="009B6324" w:rsidTr="002E62F9">
        <w:trPr>
          <w:trHeight w:val="471"/>
        </w:trPr>
        <w:tc>
          <w:tcPr>
            <w:tcW w:w="36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科目</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合计</w:t>
            </w:r>
          </w:p>
        </w:tc>
        <w:tc>
          <w:tcPr>
            <w:tcW w:w="1180" w:type="dxa"/>
            <w:vMerge w:val="restart"/>
            <w:tcBorders>
              <w:top w:val="nil"/>
              <w:left w:val="single" w:sz="4" w:space="0" w:color="auto"/>
              <w:bottom w:val="nil"/>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上年结转</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一般公共预算拨款收入</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政府性基金预算拨款收入</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国有资本经营预算拨款收入</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事业收入</w:t>
            </w:r>
          </w:p>
        </w:tc>
        <w:tc>
          <w:tcPr>
            <w:tcW w:w="638" w:type="dxa"/>
            <w:vMerge w:val="restart"/>
            <w:tcBorders>
              <w:top w:val="nil"/>
              <w:left w:val="single" w:sz="4" w:space="0" w:color="auto"/>
              <w:bottom w:val="nil"/>
              <w:right w:val="nil"/>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事业单位经营收入</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上级补助收入</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下级单位上缴收入</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其他收入</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52603F" w:rsidRPr="00683348" w:rsidRDefault="0052603F" w:rsidP="00070105">
            <w:pPr>
              <w:widowControl/>
              <w:spacing w:line="20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使用非财政拨款结余</w:t>
            </w:r>
          </w:p>
        </w:tc>
      </w:tr>
      <w:tr w:rsidR="0052603F" w:rsidRPr="009B6324" w:rsidTr="00683348">
        <w:trPr>
          <w:trHeight w:val="272"/>
        </w:trPr>
        <w:tc>
          <w:tcPr>
            <w:tcW w:w="855" w:type="dxa"/>
            <w:tcBorders>
              <w:top w:val="nil"/>
              <w:left w:val="single" w:sz="4" w:space="0" w:color="auto"/>
              <w:bottom w:val="nil"/>
              <w:right w:val="single" w:sz="4" w:space="0" w:color="auto"/>
            </w:tcBorders>
            <w:shd w:val="clear" w:color="auto" w:fill="auto"/>
            <w:vAlign w:val="center"/>
            <w:hideMark/>
          </w:tcPr>
          <w:p w:rsidR="0052603F" w:rsidRPr="00683348" w:rsidRDefault="0052603F" w:rsidP="00070105">
            <w:pPr>
              <w:widowControl/>
              <w:spacing w:line="24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科目编码</w:t>
            </w:r>
          </w:p>
        </w:tc>
        <w:tc>
          <w:tcPr>
            <w:tcW w:w="2831" w:type="dxa"/>
            <w:gridSpan w:val="2"/>
            <w:tcBorders>
              <w:top w:val="nil"/>
              <w:left w:val="nil"/>
              <w:bottom w:val="nil"/>
              <w:right w:val="single" w:sz="4" w:space="0" w:color="auto"/>
            </w:tcBorders>
            <w:shd w:val="clear" w:color="auto" w:fill="auto"/>
            <w:vAlign w:val="center"/>
            <w:hideMark/>
          </w:tcPr>
          <w:p w:rsidR="0052603F" w:rsidRPr="00683348" w:rsidRDefault="0052603F" w:rsidP="00070105">
            <w:pPr>
              <w:widowControl/>
              <w:spacing w:line="24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科目名称</w:t>
            </w:r>
          </w:p>
        </w:tc>
        <w:tc>
          <w:tcPr>
            <w:tcW w:w="1124" w:type="dxa"/>
            <w:vMerge/>
            <w:tcBorders>
              <w:top w:val="nil"/>
              <w:left w:val="single" w:sz="4" w:space="0" w:color="auto"/>
              <w:bottom w:val="single" w:sz="4" w:space="0" w:color="auto"/>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1180" w:type="dxa"/>
            <w:vMerge/>
            <w:tcBorders>
              <w:top w:val="nil"/>
              <w:left w:val="single" w:sz="4" w:space="0" w:color="auto"/>
              <w:bottom w:val="nil"/>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1381" w:type="dxa"/>
            <w:vMerge/>
            <w:tcBorders>
              <w:top w:val="nil"/>
              <w:left w:val="single" w:sz="4" w:space="0" w:color="auto"/>
              <w:bottom w:val="single" w:sz="4" w:space="0" w:color="auto"/>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907" w:type="dxa"/>
            <w:vMerge/>
            <w:tcBorders>
              <w:top w:val="nil"/>
              <w:left w:val="single" w:sz="4" w:space="0" w:color="auto"/>
              <w:bottom w:val="single" w:sz="4" w:space="0" w:color="auto"/>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52603F" w:rsidRPr="00683348" w:rsidRDefault="0052603F" w:rsidP="00070105">
            <w:pPr>
              <w:widowControl/>
              <w:spacing w:line="24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金额</w:t>
            </w:r>
          </w:p>
        </w:tc>
        <w:tc>
          <w:tcPr>
            <w:tcW w:w="940" w:type="dxa"/>
            <w:tcBorders>
              <w:top w:val="nil"/>
              <w:left w:val="nil"/>
              <w:bottom w:val="single" w:sz="4" w:space="0" w:color="auto"/>
              <w:right w:val="single" w:sz="4" w:space="0" w:color="auto"/>
            </w:tcBorders>
            <w:shd w:val="clear" w:color="auto" w:fill="auto"/>
            <w:vAlign w:val="center"/>
            <w:hideMark/>
          </w:tcPr>
          <w:p w:rsidR="0052603F" w:rsidRPr="00683348" w:rsidRDefault="0052603F" w:rsidP="00070105">
            <w:pPr>
              <w:widowControl/>
              <w:spacing w:line="240" w:lineRule="exact"/>
              <w:jc w:val="center"/>
              <w:rPr>
                <w:rFonts w:ascii="宋体" w:eastAsia="宋体" w:hAnsi="宋体" w:cs="宋体"/>
                <w:kern w:val="0"/>
                <w:sz w:val="18"/>
                <w:szCs w:val="18"/>
              </w:rPr>
            </w:pPr>
            <w:r w:rsidRPr="00683348">
              <w:rPr>
                <w:rFonts w:ascii="宋体" w:eastAsia="宋体" w:hAnsi="宋体" w:cs="宋体" w:hint="eastAsia"/>
                <w:kern w:val="0"/>
                <w:sz w:val="18"/>
                <w:szCs w:val="18"/>
              </w:rPr>
              <w:t>其中:教育收费</w:t>
            </w:r>
          </w:p>
        </w:tc>
        <w:tc>
          <w:tcPr>
            <w:tcW w:w="638" w:type="dxa"/>
            <w:vMerge/>
            <w:tcBorders>
              <w:top w:val="nil"/>
              <w:left w:val="single" w:sz="4" w:space="0" w:color="auto"/>
              <w:bottom w:val="nil"/>
              <w:right w:val="nil"/>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c>
          <w:tcPr>
            <w:tcW w:w="762" w:type="dxa"/>
            <w:vMerge/>
            <w:tcBorders>
              <w:top w:val="nil"/>
              <w:left w:val="single" w:sz="4" w:space="0" w:color="auto"/>
              <w:bottom w:val="single" w:sz="4" w:space="0" w:color="auto"/>
              <w:right w:val="single" w:sz="4" w:space="0" w:color="auto"/>
            </w:tcBorders>
            <w:vAlign w:val="center"/>
            <w:hideMark/>
          </w:tcPr>
          <w:p w:rsidR="0052603F" w:rsidRPr="00683348" w:rsidRDefault="0052603F" w:rsidP="00070105">
            <w:pPr>
              <w:widowControl/>
              <w:spacing w:line="240" w:lineRule="exact"/>
              <w:jc w:val="left"/>
              <w:rPr>
                <w:rFonts w:ascii="宋体" w:eastAsia="宋体" w:hAnsi="宋体" w:cs="宋体"/>
                <w:kern w:val="0"/>
                <w:sz w:val="18"/>
                <w:szCs w:val="18"/>
              </w:rPr>
            </w:pPr>
          </w:p>
        </w:tc>
      </w:tr>
      <w:tr w:rsidR="00E66510" w:rsidRPr="009B6324" w:rsidTr="002E62F9">
        <w:trPr>
          <w:trHeight w:val="284"/>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201</w:t>
            </w:r>
          </w:p>
        </w:tc>
        <w:tc>
          <w:tcPr>
            <w:tcW w:w="2831" w:type="dxa"/>
            <w:gridSpan w:val="2"/>
            <w:tcBorders>
              <w:top w:val="single" w:sz="4" w:space="0" w:color="000000"/>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 xml:space="preserve">　一般公共服务支出</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454,126.68</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58,799.21</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164,454.40</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1,000.00</w:t>
            </w: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229,873.07</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20107</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 xml:space="preserve">　　税收事务</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454,126.68</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58,799.21</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164,454.40</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1,000.00</w:t>
            </w: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229,873.07</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2010701</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行政运行</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rsidP="002E62F9">
            <w:pPr>
              <w:jc w:val="right"/>
              <w:rPr>
                <w:rFonts w:ascii="宋体" w:eastAsia="宋体" w:hAnsi="宋体" w:cs="Arial"/>
                <w:color w:val="000000"/>
                <w:sz w:val="18"/>
                <w:szCs w:val="18"/>
              </w:rPr>
            </w:pPr>
            <w:r>
              <w:rPr>
                <w:rFonts w:cs="Arial" w:hint="eastAsia"/>
                <w:color w:val="000000"/>
                <w:sz w:val="18"/>
                <w:szCs w:val="18"/>
              </w:rPr>
              <w:t>365,242.29</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49,234.37</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149,722.13</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166,285.79</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2010702</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一般行政管理事务</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rsidP="002E62F9">
            <w:pPr>
              <w:jc w:val="right"/>
              <w:rPr>
                <w:rFonts w:ascii="宋体" w:eastAsia="宋体" w:hAnsi="宋体" w:cs="Arial"/>
                <w:color w:val="000000"/>
                <w:sz w:val="18"/>
                <w:szCs w:val="18"/>
              </w:rPr>
            </w:pPr>
            <w:r>
              <w:rPr>
                <w:rFonts w:cs="Arial" w:hint="eastAsia"/>
                <w:color w:val="000000"/>
                <w:sz w:val="18"/>
                <w:szCs w:val="18"/>
              </w:rPr>
              <w:t>71,660.48</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6,520.51</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7,317.03</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57,822.94</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2010710</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税收业务</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rsidP="002E62F9">
            <w:pPr>
              <w:jc w:val="right"/>
              <w:rPr>
                <w:rFonts w:ascii="宋体" w:eastAsia="宋体" w:hAnsi="宋体" w:cs="Arial"/>
                <w:color w:val="000000"/>
                <w:sz w:val="18"/>
                <w:szCs w:val="18"/>
              </w:rPr>
            </w:pPr>
            <w:r>
              <w:rPr>
                <w:rFonts w:cs="Arial" w:hint="eastAsia"/>
                <w:color w:val="000000"/>
                <w:sz w:val="18"/>
                <w:szCs w:val="18"/>
              </w:rPr>
              <w:t>11,536.77</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121.80</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6,789.97</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4,625.00</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2010750</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事业运行</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rsidP="002E62F9">
            <w:pPr>
              <w:jc w:val="right"/>
              <w:rPr>
                <w:rFonts w:ascii="宋体" w:eastAsia="宋体" w:hAnsi="宋体" w:cs="Arial"/>
                <w:color w:val="000000"/>
                <w:sz w:val="18"/>
                <w:szCs w:val="18"/>
              </w:rPr>
            </w:pPr>
            <w:r>
              <w:rPr>
                <w:rFonts w:cs="Arial" w:hint="eastAsia"/>
                <w:color w:val="000000"/>
                <w:sz w:val="18"/>
                <w:szCs w:val="18"/>
              </w:rPr>
              <w:t>4,810.06</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2,922.53</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625.27</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1,000.00</w:t>
            </w: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262.26</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2010799</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rsidP="002E62F9">
            <w:pPr>
              <w:rPr>
                <w:rFonts w:ascii="宋体" w:eastAsia="宋体" w:hAnsi="宋体" w:cs="Arial"/>
                <w:color w:val="000000"/>
                <w:sz w:val="18"/>
                <w:szCs w:val="18"/>
              </w:rPr>
            </w:pPr>
            <w:r w:rsidRPr="00683348">
              <w:rPr>
                <w:rFonts w:cs="Arial" w:hint="eastAsia"/>
                <w:color w:val="000000"/>
                <w:sz w:val="18"/>
                <w:szCs w:val="18"/>
              </w:rPr>
              <w:t>其他税收事务支出</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rsidP="002E62F9">
            <w:pPr>
              <w:jc w:val="right"/>
              <w:rPr>
                <w:rFonts w:ascii="宋体" w:eastAsia="宋体" w:hAnsi="宋体" w:cs="Arial"/>
                <w:color w:val="000000"/>
                <w:sz w:val="18"/>
                <w:szCs w:val="18"/>
              </w:rPr>
            </w:pPr>
            <w:r>
              <w:rPr>
                <w:rFonts w:cs="Arial" w:hint="eastAsia"/>
                <w:color w:val="000000"/>
                <w:sz w:val="18"/>
                <w:szCs w:val="18"/>
              </w:rPr>
              <w:t>877.08</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877.08</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2E62F9">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208</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 xml:space="preserve">　社会保障和就业支出</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46,163.84</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3,324.22</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15,273.61</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b/>
                <w:bCs/>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27,566.01</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20805</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 xml:space="preserve">　　行政事业单位养老支出</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46,163.84</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3,324.22</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15,273.61</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27,566.01</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2080501</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行政单位离退休</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20,974.40</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925.02</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274.11</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19,775.27</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2080505</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pacing w:val="-20"/>
                <w:sz w:val="18"/>
                <w:szCs w:val="18"/>
              </w:rPr>
            </w:pPr>
            <w:r w:rsidRPr="00683348">
              <w:rPr>
                <w:rFonts w:cs="Arial" w:hint="eastAsia"/>
                <w:color w:val="000000"/>
                <w:spacing w:val="-20"/>
                <w:sz w:val="18"/>
                <w:szCs w:val="18"/>
              </w:rPr>
              <w:t>机关事业单位基本养老保险缴费支出</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16,894.81</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1,698.20</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10,012.71</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5,183.90</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2080506</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机关事业单位职业年金缴费支出</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8,294.63</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701.00</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4,986.79</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b/>
                <w:bCs/>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2,606.84</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210</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 xml:space="preserve">　卫生健康支出</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12,116.20</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60.02</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9,804.10</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b/>
                <w:bCs/>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2,252.08</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21011</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 xml:space="preserve">　　行政事业单位医疗</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12,116.20</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60.02</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9,804.10</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2,252.08</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2101101</w:t>
            </w:r>
          </w:p>
        </w:tc>
        <w:tc>
          <w:tcPr>
            <w:tcW w:w="2831" w:type="dxa"/>
            <w:gridSpan w:val="2"/>
            <w:tcBorders>
              <w:top w:val="nil"/>
              <w:left w:val="nil"/>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行政单位医疗</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11,657.46</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59.78</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9,534.29</w:t>
            </w:r>
          </w:p>
        </w:tc>
        <w:tc>
          <w:tcPr>
            <w:tcW w:w="99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2,063.39</w:t>
            </w:r>
          </w:p>
        </w:tc>
        <w:tc>
          <w:tcPr>
            <w:tcW w:w="762" w:type="dxa"/>
            <w:tcBorders>
              <w:top w:val="nil"/>
              <w:left w:val="nil"/>
              <w:bottom w:val="single" w:sz="4" w:space="0" w:color="auto"/>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2101103</w:t>
            </w:r>
          </w:p>
        </w:tc>
        <w:tc>
          <w:tcPr>
            <w:tcW w:w="2831" w:type="dxa"/>
            <w:gridSpan w:val="2"/>
            <w:tcBorders>
              <w:top w:val="nil"/>
              <w:left w:val="nil"/>
              <w:bottom w:val="nil"/>
              <w:right w:val="single" w:sz="4" w:space="0" w:color="000000"/>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公务员医疗补助</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69.20</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992" w:type="dxa"/>
            <w:tcBorders>
              <w:top w:val="nil"/>
              <w:left w:val="nil"/>
              <w:bottom w:val="nil"/>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907" w:type="dxa"/>
            <w:tcBorders>
              <w:top w:val="nil"/>
              <w:left w:val="nil"/>
              <w:bottom w:val="nil"/>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b/>
                <w:bCs/>
                <w:kern w:val="0"/>
                <w:sz w:val="18"/>
                <w:szCs w:val="18"/>
              </w:rPr>
            </w:pPr>
          </w:p>
        </w:tc>
        <w:tc>
          <w:tcPr>
            <w:tcW w:w="940" w:type="dxa"/>
            <w:tcBorders>
              <w:top w:val="nil"/>
              <w:left w:val="nil"/>
              <w:bottom w:val="nil"/>
              <w:right w:val="single" w:sz="4" w:space="0" w:color="auto"/>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p>
        </w:tc>
        <w:tc>
          <w:tcPr>
            <w:tcW w:w="638" w:type="dxa"/>
            <w:tcBorders>
              <w:top w:val="nil"/>
              <w:left w:val="nil"/>
              <w:bottom w:val="nil"/>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9" w:type="dxa"/>
            <w:tcBorders>
              <w:top w:val="nil"/>
              <w:left w:val="nil"/>
              <w:bottom w:val="nil"/>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69.20</w:t>
            </w:r>
          </w:p>
        </w:tc>
        <w:tc>
          <w:tcPr>
            <w:tcW w:w="762" w:type="dxa"/>
            <w:tcBorders>
              <w:top w:val="nil"/>
              <w:left w:val="nil"/>
              <w:bottom w:val="nil"/>
              <w:right w:val="single" w:sz="4" w:space="0" w:color="auto"/>
            </w:tcBorders>
            <w:shd w:val="clear" w:color="auto" w:fill="auto"/>
            <w:vAlign w:val="center"/>
            <w:hideMark/>
          </w:tcPr>
          <w:p w:rsidR="00E66510" w:rsidRPr="00683348" w:rsidRDefault="00E66510" w:rsidP="00070105">
            <w:pPr>
              <w:widowControl/>
              <w:spacing w:line="200" w:lineRule="exact"/>
              <w:jc w:val="right"/>
              <w:rPr>
                <w:rFonts w:ascii="宋体" w:eastAsia="宋体" w:hAnsi="宋体" w:cs="宋体"/>
                <w:kern w:val="0"/>
                <w:sz w:val="18"/>
                <w:szCs w:val="18"/>
              </w:rPr>
            </w:pPr>
            <w:r w:rsidRPr="00683348">
              <w:rPr>
                <w:rFonts w:ascii="宋体" w:eastAsia="宋体" w:hAnsi="宋体" w:cs="宋体" w:hint="eastAsia"/>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000000"/>
              <w:right w:val="nil"/>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2101199</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其他行政事业单位医疗支出</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389.54</w:t>
            </w:r>
          </w:p>
        </w:tc>
        <w:tc>
          <w:tcPr>
            <w:tcW w:w="118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0.24</w:t>
            </w:r>
          </w:p>
        </w:tc>
        <w:tc>
          <w:tcPr>
            <w:tcW w:w="1381"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269.81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b/>
                <w:bCs/>
                <w:kern w:val="0"/>
                <w:sz w:val="18"/>
                <w:szCs w:val="18"/>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r w:rsidRPr="00683348">
              <w:rPr>
                <w:rFonts w:ascii="宋体" w:eastAsia="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r w:rsidRPr="00683348">
              <w:rPr>
                <w:rFonts w:ascii="宋体" w:eastAsia="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r w:rsidRPr="00683348">
              <w:rPr>
                <w:rFonts w:ascii="宋体" w:eastAsia="宋体" w:hAnsi="宋体" w:cs="宋体" w:hint="eastAsia"/>
                <w:color w:val="000000"/>
                <w:kern w:val="0"/>
                <w:sz w:val="18"/>
                <w:szCs w:val="18"/>
              </w:rPr>
              <w:t xml:space="preserve">　</w:t>
            </w:r>
          </w:p>
        </w:tc>
        <w:tc>
          <w:tcPr>
            <w:tcW w:w="1124"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119.49</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r w:rsidRPr="00683348">
              <w:rPr>
                <w:rFonts w:ascii="宋体" w:eastAsia="宋体" w:hAnsi="宋体" w:cs="宋体" w:hint="eastAsia"/>
                <w:color w:val="000000"/>
                <w:kern w:val="0"/>
                <w:sz w:val="18"/>
                <w:szCs w:val="18"/>
              </w:rPr>
              <w:t xml:space="preserve">　</w:t>
            </w:r>
          </w:p>
        </w:tc>
      </w:tr>
      <w:tr w:rsidR="00E66510" w:rsidRPr="009B6324" w:rsidTr="002E62F9">
        <w:trPr>
          <w:trHeight w:val="284"/>
        </w:trPr>
        <w:tc>
          <w:tcPr>
            <w:tcW w:w="855" w:type="dxa"/>
            <w:tcBorders>
              <w:top w:val="nil"/>
              <w:left w:val="single" w:sz="4" w:space="0" w:color="000000"/>
              <w:bottom w:val="single" w:sz="4" w:space="0" w:color="auto"/>
              <w:right w:val="nil"/>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221</w:t>
            </w:r>
          </w:p>
        </w:tc>
        <w:tc>
          <w:tcPr>
            <w:tcW w:w="2831" w:type="dxa"/>
            <w:gridSpan w:val="2"/>
            <w:tcBorders>
              <w:top w:val="nil"/>
              <w:left w:val="single" w:sz="4" w:space="0" w:color="auto"/>
              <w:bottom w:val="single" w:sz="4" w:space="0" w:color="auto"/>
              <w:right w:val="single" w:sz="4" w:space="0" w:color="auto"/>
            </w:tcBorders>
            <w:shd w:val="clear" w:color="auto" w:fill="auto"/>
            <w:vAlign w:val="center"/>
            <w:hideMark/>
          </w:tcPr>
          <w:p w:rsidR="00E66510" w:rsidRPr="00683348" w:rsidRDefault="00E66510">
            <w:pPr>
              <w:rPr>
                <w:rFonts w:ascii="宋体" w:eastAsia="宋体" w:hAnsi="宋体" w:cs="Arial"/>
                <w:b/>
                <w:bCs/>
                <w:sz w:val="18"/>
                <w:szCs w:val="18"/>
              </w:rPr>
            </w:pPr>
            <w:r w:rsidRPr="00683348">
              <w:rPr>
                <w:rFonts w:cs="Arial" w:hint="eastAsia"/>
                <w:b/>
                <w:bCs/>
                <w:sz w:val="18"/>
                <w:szCs w:val="18"/>
              </w:rPr>
              <w:t xml:space="preserve">　住房保障支出</w:t>
            </w:r>
          </w:p>
        </w:tc>
        <w:tc>
          <w:tcPr>
            <w:tcW w:w="1124" w:type="dxa"/>
            <w:tcBorders>
              <w:top w:val="nil"/>
              <w:left w:val="nil"/>
              <w:bottom w:val="single" w:sz="4" w:space="0" w:color="auto"/>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22,579.69</w:t>
            </w:r>
          </w:p>
        </w:tc>
        <w:tc>
          <w:tcPr>
            <w:tcW w:w="1180" w:type="dxa"/>
            <w:tcBorders>
              <w:top w:val="nil"/>
              <w:left w:val="nil"/>
              <w:bottom w:val="single" w:sz="4" w:space="0" w:color="auto"/>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154.00</w:t>
            </w:r>
          </w:p>
        </w:tc>
        <w:tc>
          <w:tcPr>
            <w:tcW w:w="1381" w:type="dxa"/>
            <w:tcBorders>
              <w:top w:val="nil"/>
              <w:left w:val="nil"/>
              <w:bottom w:val="single" w:sz="4" w:space="0" w:color="auto"/>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7,955.83</w:t>
            </w:r>
          </w:p>
        </w:tc>
        <w:tc>
          <w:tcPr>
            <w:tcW w:w="992" w:type="dxa"/>
            <w:tcBorders>
              <w:top w:val="nil"/>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907" w:type="dxa"/>
            <w:tcBorders>
              <w:top w:val="nil"/>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1060" w:type="dxa"/>
            <w:tcBorders>
              <w:top w:val="nil"/>
              <w:left w:val="nil"/>
              <w:bottom w:val="single" w:sz="4" w:space="0" w:color="auto"/>
              <w:right w:val="single" w:sz="4" w:space="0" w:color="000000"/>
            </w:tcBorders>
            <w:shd w:val="clear" w:color="auto" w:fill="auto"/>
            <w:noWrap/>
            <w:vAlign w:val="center"/>
            <w:hideMark/>
          </w:tcPr>
          <w:p w:rsidR="00E66510" w:rsidRPr="00683348" w:rsidRDefault="00E66510" w:rsidP="00070105">
            <w:pPr>
              <w:widowControl/>
              <w:spacing w:line="200" w:lineRule="exact"/>
              <w:jc w:val="right"/>
              <w:rPr>
                <w:rFonts w:ascii="宋体" w:eastAsia="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638" w:type="dxa"/>
            <w:tcBorders>
              <w:top w:val="nil"/>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r w:rsidRPr="00683348">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r w:rsidRPr="00683348">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r w:rsidRPr="00683348">
              <w:rPr>
                <w:rFonts w:ascii="宋体" w:eastAsia="宋体" w:hAnsi="宋体" w:cs="宋体" w:hint="eastAsia"/>
                <w:color w:val="000000"/>
                <w:kern w:val="0"/>
                <w:sz w:val="18"/>
                <w:szCs w:val="18"/>
              </w:rPr>
              <w:t xml:space="preserve">　</w:t>
            </w:r>
          </w:p>
        </w:tc>
        <w:tc>
          <w:tcPr>
            <w:tcW w:w="1124" w:type="dxa"/>
            <w:tcBorders>
              <w:top w:val="nil"/>
              <w:left w:val="nil"/>
              <w:bottom w:val="single" w:sz="4" w:space="0" w:color="auto"/>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14,469.86</w:t>
            </w:r>
          </w:p>
        </w:tc>
        <w:tc>
          <w:tcPr>
            <w:tcW w:w="762" w:type="dxa"/>
            <w:tcBorders>
              <w:top w:val="nil"/>
              <w:left w:val="nil"/>
              <w:bottom w:val="single" w:sz="4" w:space="0" w:color="auto"/>
              <w:right w:val="single" w:sz="4" w:space="0" w:color="auto"/>
            </w:tcBorders>
            <w:shd w:val="clear" w:color="auto" w:fill="auto"/>
            <w:noWrap/>
            <w:vAlign w:val="center"/>
            <w:hideMark/>
          </w:tcPr>
          <w:p w:rsidR="00E66510" w:rsidRPr="00683348" w:rsidRDefault="00E66510" w:rsidP="00070105">
            <w:pPr>
              <w:widowControl/>
              <w:spacing w:line="200" w:lineRule="exact"/>
              <w:jc w:val="left"/>
              <w:rPr>
                <w:rFonts w:ascii="宋体" w:eastAsia="宋体" w:hAnsi="宋体" w:cs="宋体"/>
                <w:color w:val="000000"/>
                <w:kern w:val="0"/>
                <w:sz w:val="18"/>
                <w:szCs w:val="18"/>
              </w:rPr>
            </w:pPr>
            <w:r w:rsidRPr="00683348">
              <w:rPr>
                <w:rFonts w:ascii="宋体" w:eastAsia="宋体" w:hAnsi="宋体" w:cs="宋体" w:hint="eastAsia"/>
                <w:color w:val="000000"/>
                <w:kern w:val="0"/>
                <w:sz w:val="18"/>
                <w:szCs w:val="18"/>
              </w:rPr>
              <w:t xml:space="preserve">　</w:t>
            </w:r>
          </w:p>
        </w:tc>
      </w:tr>
      <w:tr w:rsidR="00E66510" w:rsidRPr="009B6324" w:rsidTr="002E62F9">
        <w:trPr>
          <w:trHeight w:val="284"/>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66510" w:rsidRPr="00683348" w:rsidRDefault="00E66510">
            <w:pPr>
              <w:rPr>
                <w:rFonts w:ascii="宋体" w:eastAsia="宋体" w:hAnsi="宋体" w:cs="Arial"/>
                <w:b/>
                <w:bCs/>
                <w:sz w:val="18"/>
                <w:szCs w:val="18"/>
              </w:rPr>
            </w:pPr>
            <w:r w:rsidRPr="00683348">
              <w:rPr>
                <w:rFonts w:cs="Arial" w:hint="eastAsia"/>
                <w:b/>
                <w:bCs/>
                <w:sz w:val="18"/>
                <w:szCs w:val="18"/>
              </w:rPr>
              <w:t>22102</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510" w:rsidRPr="00683348" w:rsidRDefault="00E66510">
            <w:pPr>
              <w:rPr>
                <w:rFonts w:ascii="宋体" w:eastAsia="宋体" w:hAnsi="宋体" w:cs="Arial"/>
                <w:b/>
                <w:bCs/>
                <w:sz w:val="18"/>
                <w:szCs w:val="18"/>
              </w:rPr>
            </w:pPr>
            <w:r w:rsidRPr="00683348">
              <w:rPr>
                <w:rFonts w:cs="Arial" w:hint="eastAsia"/>
                <w:b/>
                <w:bCs/>
                <w:sz w:val="18"/>
                <w:szCs w:val="18"/>
              </w:rPr>
              <w:t xml:space="preserve">　　住房改革支出</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b/>
                <w:bCs/>
                <w:sz w:val="18"/>
                <w:szCs w:val="18"/>
              </w:rPr>
            </w:pPr>
            <w:r>
              <w:rPr>
                <w:rFonts w:cs="Arial" w:hint="eastAsia"/>
                <w:b/>
                <w:bCs/>
                <w:sz w:val="18"/>
                <w:szCs w:val="18"/>
              </w:rPr>
              <w:t>22,579.69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b/>
                <w:bCs/>
                <w:sz w:val="18"/>
                <w:szCs w:val="18"/>
              </w:rPr>
            </w:pPr>
            <w:r>
              <w:rPr>
                <w:rFonts w:cs="Arial" w:hint="eastAsia"/>
                <w:b/>
                <w:bCs/>
                <w:sz w:val="18"/>
                <w:szCs w:val="18"/>
              </w:rPr>
              <w:t>154.00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b/>
                <w:bCs/>
                <w:sz w:val="18"/>
                <w:szCs w:val="18"/>
              </w:rPr>
            </w:pPr>
            <w:r>
              <w:rPr>
                <w:rFonts w:cs="Arial" w:hint="eastAsia"/>
                <w:b/>
                <w:bCs/>
                <w:sz w:val="18"/>
                <w:szCs w:val="18"/>
              </w:rPr>
              <w:t>7,955.83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right"/>
              <w:rPr>
                <w:rFonts w:ascii="宋体" w:eastAsia="宋体" w:hAnsi="宋体" w:cs="宋体"/>
                <w:color w:val="000000"/>
                <w:kern w:val="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b/>
                <w:bCs/>
                <w:sz w:val="18"/>
                <w:szCs w:val="18"/>
              </w:rPr>
            </w:pPr>
            <w:r>
              <w:rPr>
                <w:rFonts w:cs="Arial" w:hint="eastAsia"/>
                <w:b/>
                <w:bCs/>
                <w:sz w:val="18"/>
                <w:szCs w:val="18"/>
              </w:rPr>
              <w:t>14,469.86</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r>
      <w:tr w:rsidR="00E66510" w:rsidRPr="009B6324" w:rsidTr="002E62F9">
        <w:trPr>
          <w:trHeight w:val="284"/>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2210201</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510" w:rsidRPr="00683348" w:rsidRDefault="00E66510">
            <w:pPr>
              <w:rPr>
                <w:rFonts w:ascii="宋体" w:eastAsia="宋体" w:hAnsi="宋体" w:cs="Arial"/>
                <w:color w:val="000000"/>
                <w:sz w:val="18"/>
                <w:szCs w:val="18"/>
              </w:rPr>
            </w:pPr>
            <w:r w:rsidRPr="00683348">
              <w:rPr>
                <w:rFonts w:cs="Arial" w:hint="eastAsia"/>
                <w:color w:val="000000"/>
                <w:sz w:val="18"/>
                <w:szCs w:val="18"/>
              </w:rPr>
              <w:t>住房公积金</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color w:val="000000"/>
                <w:sz w:val="18"/>
                <w:szCs w:val="18"/>
              </w:rPr>
            </w:pPr>
            <w:r>
              <w:rPr>
                <w:rFonts w:cs="Arial" w:hint="eastAsia"/>
                <w:color w:val="000000"/>
                <w:sz w:val="18"/>
                <w:szCs w:val="18"/>
              </w:rPr>
              <w:t>22,579.69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color w:val="000000"/>
                <w:sz w:val="18"/>
                <w:szCs w:val="18"/>
              </w:rPr>
            </w:pPr>
            <w:r>
              <w:rPr>
                <w:rFonts w:cs="Arial" w:hint="eastAsia"/>
                <w:color w:val="000000"/>
                <w:sz w:val="18"/>
                <w:szCs w:val="18"/>
              </w:rPr>
              <w:t>154.00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color w:val="000000"/>
                <w:sz w:val="18"/>
                <w:szCs w:val="18"/>
              </w:rPr>
            </w:pPr>
            <w:r>
              <w:rPr>
                <w:rFonts w:cs="Arial" w:hint="eastAsia"/>
                <w:color w:val="000000"/>
                <w:sz w:val="18"/>
                <w:szCs w:val="18"/>
              </w:rPr>
              <w:t>7,955.83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right"/>
              <w:rPr>
                <w:rFonts w:ascii="宋体" w:eastAsia="宋体" w:hAnsi="宋体" w:cs="宋体"/>
                <w:color w:val="000000"/>
                <w:kern w:val="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color w:val="000000"/>
                <w:sz w:val="18"/>
                <w:szCs w:val="18"/>
              </w:rPr>
            </w:pPr>
            <w:r>
              <w:rPr>
                <w:rFonts w:cs="Arial" w:hint="eastAsia"/>
                <w:color w:val="000000"/>
                <w:sz w:val="18"/>
                <w:szCs w:val="18"/>
              </w:rPr>
              <w:t>14,469.86</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683348" w:rsidRDefault="00E66510" w:rsidP="00070105">
            <w:pPr>
              <w:widowControl/>
              <w:spacing w:line="200" w:lineRule="exact"/>
              <w:jc w:val="left"/>
              <w:rPr>
                <w:rFonts w:ascii="宋体" w:eastAsia="宋体" w:hAnsi="宋体" w:cs="宋体"/>
                <w:color w:val="000000"/>
                <w:kern w:val="0"/>
                <w:sz w:val="18"/>
                <w:szCs w:val="18"/>
              </w:rPr>
            </w:pPr>
          </w:p>
        </w:tc>
      </w:tr>
      <w:tr w:rsidR="002E62F9" w:rsidRPr="009B6324" w:rsidTr="002E62F9">
        <w:trPr>
          <w:trHeight w:val="284"/>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E62F9" w:rsidRPr="00683348" w:rsidRDefault="002E62F9">
            <w:pPr>
              <w:rPr>
                <w:rFonts w:cs="Arial"/>
                <w:color w:val="000000"/>
                <w:sz w:val="18"/>
                <w:szCs w:val="18"/>
              </w:rPr>
            </w:pPr>
            <w:r>
              <w:rPr>
                <w:rFonts w:cs="Arial" w:hint="eastAsia"/>
                <w:color w:val="000000"/>
                <w:sz w:val="18"/>
                <w:szCs w:val="18"/>
              </w:rPr>
              <w:t>合计</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2F9" w:rsidRPr="00683348" w:rsidRDefault="002E62F9">
            <w:pPr>
              <w:rPr>
                <w:rFonts w:cs="Arial"/>
                <w:color w:val="000000"/>
                <w:sz w:val="18"/>
                <w:szCs w:val="18"/>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Default="002E62F9" w:rsidP="002E62F9">
            <w:pPr>
              <w:jc w:val="right"/>
              <w:rPr>
                <w:rFonts w:cs="Arial"/>
                <w:color w:val="000000"/>
                <w:sz w:val="18"/>
                <w:szCs w:val="18"/>
              </w:rPr>
            </w:pPr>
            <w:r>
              <w:rPr>
                <w:rFonts w:cs="Arial" w:hint="eastAsia"/>
                <w:b/>
                <w:bCs/>
                <w:sz w:val="18"/>
                <w:szCs w:val="18"/>
              </w:rPr>
              <w:t>534,986.41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Default="002E62F9">
            <w:pPr>
              <w:jc w:val="right"/>
              <w:rPr>
                <w:rFonts w:ascii="宋体" w:eastAsia="宋体" w:hAnsi="宋体" w:cs="Arial"/>
                <w:b/>
                <w:bCs/>
                <w:sz w:val="18"/>
                <w:szCs w:val="18"/>
              </w:rPr>
            </w:pPr>
            <w:r>
              <w:rPr>
                <w:rFonts w:cs="Arial" w:hint="eastAsia"/>
                <w:b/>
                <w:bCs/>
                <w:sz w:val="18"/>
                <w:szCs w:val="18"/>
              </w:rPr>
              <w:t>62,337.45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2E62F9" w:rsidRDefault="002E62F9">
            <w:pPr>
              <w:jc w:val="right"/>
              <w:rPr>
                <w:rFonts w:cs="Arial"/>
                <w:b/>
                <w:bCs/>
                <w:sz w:val="18"/>
                <w:szCs w:val="18"/>
              </w:rPr>
            </w:pPr>
            <w:r w:rsidRPr="002E62F9">
              <w:rPr>
                <w:rFonts w:cs="Arial"/>
                <w:b/>
                <w:bCs/>
                <w:sz w:val="18"/>
                <w:szCs w:val="18"/>
              </w:rPr>
              <w:t>197487.94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683348" w:rsidRDefault="002E62F9" w:rsidP="00070105">
            <w:pPr>
              <w:widowControl/>
              <w:spacing w:line="200" w:lineRule="exact"/>
              <w:jc w:val="left"/>
              <w:rPr>
                <w:rFonts w:ascii="宋体" w:eastAsia="宋体" w:hAnsi="宋体" w:cs="宋体"/>
                <w:color w:val="000000"/>
                <w:kern w:val="0"/>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683348" w:rsidRDefault="002E62F9" w:rsidP="00070105">
            <w:pPr>
              <w:widowControl/>
              <w:spacing w:line="200" w:lineRule="exact"/>
              <w:jc w:val="left"/>
              <w:rPr>
                <w:rFonts w:ascii="宋体" w:eastAsia="宋体" w:hAnsi="宋体" w:cs="宋体"/>
                <w:color w:val="000000"/>
                <w:kern w:val="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683348" w:rsidRDefault="002E62F9" w:rsidP="00070105">
            <w:pPr>
              <w:widowControl/>
              <w:spacing w:line="200" w:lineRule="exact"/>
              <w:jc w:val="right"/>
              <w:rPr>
                <w:rFonts w:ascii="宋体" w:eastAsia="宋体" w:hAnsi="宋体" w:cs="宋体"/>
                <w:color w:val="000000"/>
                <w:kern w:val="0"/>
                <w:sz w:val="18"/>
                <w:szCs w:val="18"/>
              </w:rPr>
            </w:pPr>
            <w:r>
              <w:rPr>
                <w:rFonts w:cs="Arial" w:hint="eastAsia"/>
                <w:b/>
                <w:bCs/>
                <w:sz w:val="18"/>
                <w:szCs w:val="18"/>
              </w:rPr>
              <w:t>1,000.00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683348" w:rsidRDefault="002E62F9" w:rsidP="00070105">
            <w:pPr>
              <w:widowControl/>
              <w:spacing w:line="200" w:lineRule="exact"/>
              <w:jc w:val="left"/>
              <w:rPr>
                <w:rFonts w:ascii="宋体" w:eastAsia="宋体" w:hAnsi="宋体" w:cs="宋体"/>
                <w:color w:val="000000"/>
                <w:kern w:val="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683348" w:rsidRDefault="002E62F9" w:rsidP="00070105">
            <w:pPr>
              <w:widowControl/>
              <w:spacing w:line="200" w:lineRule="exact"/>
              <w:jc w:val="left"/>
              <w:rPr>
                <w:rFonts w:ascii="宋体" w:eastAsia="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683348" w:rsidRDefault="002E62F9" w:rsidP="00070105">
            <w:pPr>
              <w:widowControl/>
              <w:spacing w:line="200" w:lineRule="exact"/>
              <w:jc w:val="left"/>
              <w:rPr>
                <w:rFonts w:ascii="宋体" w:eastAsia="宋体" w:hAnsi="宋体" w:cs="宋体"/>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683348" w:rsidRDefault="002E62F9" w:rsidP="00070105">
            <w:pPr>
              <w:widowControl/>
              <w:spacing w:line="200" w:lineRule="exact"/>
              <w:jc w:val="left"/>
              <w:rPr>
                <w:rFonts w:ascii="宋体" w:eastAsia="宋体" w:hAnsi="宋体" w:cs="宋体"/>
                <w:color w:val="000000"/>
                <w:kern w:val="0"/>
                <w:sz w:val="18"/>
                <w:szCs w:val="18"/>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E66510" w:rsidRDefault="00E66510" w:rsidP="00E66510">
            <w:pPr>
              <w:jc w:val="right"/>
              <w:rPr>
                <w:rFonts w:cs="Arial"/>
                <w:b/>
                <w:bCs/>
                <w:sz w:val="18"/>
                <w:szCs w:val="18"/>
              </w:rPr>
            </w:pPr>
            <w:r w:rsidRPr="00E66510">
              <w:rPr>
                <w:rFonts w:cs="Arial"/>
                <w:b/>
                <w:bCs/>
                <w:sz w:val="18"/>
                <w:szCs w:val="18"/>
              </w:rPr>
              <w:t>274161.02</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9" w:rsidRPr="00683348" w:rsidRDefault="002E62F9" w:rsidP="00070105">
            <w:pPr>
              <w:widowControl/>
              <w:spacing w:line="200" w:lineRule="exact"/>
              <w:jc w:val="left"/>
              <w:rPr>
                <w:rFonts w:ascii="宋体" w:eastAsia="宋体" w:hAnsi="宋体" w:cs="宋体"/>
                <w:color w:val="000000"/>
                <w:kern w:val="0"/>
                <w:sz w:val="18"/>
                <w:szCs w:val="18"/>
              </w:rPr>
            </w:pPr>
          </w:p>
        </w:tc>
      </w:tr>
    </w:tbl>
    <w:tbl>
      <w:tblPr>
        <w:tblW w:w="14140" w:type="dxa"/>
        <w:tblInd w:w="93" w:type="dxa"/>
        <w:tblLook w:val="04A0"/>
      </w:tblPr>
      <w:tblGrid>
        <w:gridCol w:w="1424"/>
        <w:gridCol w:w="2750"/>
        <w:gridCol w:w="1398"/>
        <w:gridCol w:w="2100"/>
        <w:gridCol w:w="2033"/>
        <w:gridCol w:w="1364"/>
        <w:gridCol w:w="1394"/>
        <w:gridCol w:w="1677"/>
      </w:tblGrid>
      <w:tr w:rsidR="0052603F" w:rsidRPr="0052603F" w:rsidTr="0052603F">
        <w:trPr>
          <w:trHeight w:val="405"/>
        </w:trPr>
        <w:tc>
          <w:tcPr>
            <w:tcW w:w="14140" w:type="dxa"/>
            <w:gridSpan w:val="8"/>
            <w:tcBorders>
              <w:top w:val="nil"/>
              <w:left w:val="nil"/>
              <w:bottom w:val="nil"/>
              <w:right w:val="nil"/>
            </w:tcBorders>
            <w:shd w:val="clear" w:color="auto" w:fill="auto"/>
            <w:noWrap/>
            <w:vAlign w:val="center"/>
            <w:hideMark/>
          </w:tcPr>
          <w:p w:rsidR="0052603F" w:rsidRDefault="0052603F" w:rsidP="0052603F">
            <w:pPr>
              <w:widowControl/>
              <w:jc w:val="center"/>
              <w:rPr>
                <w:rFonts w:ascii="黑体" w:eastAsia="黑体" w:hAnsi="宋体" w:cs="宋体"/>
                <w:kern w:val="0"/>
                <w:sz w:val="32"/>
                <w:szCs w:val="32"/>
              </w:rPr>
            </w:pPr>
          </w:p>
          <w:p w:rsidR="002E62F9" w:rsidRDefault="002E62F9" w:rsidP="0052603F">
            <w:pPr>
              <w:widowControl/>
              <w:jc w:val="center"/>
              <w:rPr>
                <w:rFonts w:ascii="黑体" w:eastAsia="黑体" w:hAnsi="宋体" w:cs="宋体"/>
                <w:kern w:val="0"/>
                <w:sz w:val="32"/>
                <w:szCs w:val="32"/>
              </w:rPr>
            </w:pPr>
          </w:p>
          <w:p w:rsidR="0052603F" w:rsidRPr="0052603F" w:rsidRDefault="0052603F" w:rsidP="0052603F">
            <w:pPr>
              <w:widowControl/>
              <w:jc w:val="center"/>
              <w:rPr>
                <w:rFonts w:ascii="黑体" w:eastAsia="黑体" w:hAnsi="宋体" w:cs="宋体"/>
                <w:kern w:val="0"/>
                <w:sz w:val="32"/>
                <w:szCs w:val="32"/>
              </w:rPr>
            </w:pPr>
            <w:r w:rsidRPr="0052603F">
              <w:rPr>
                <w:rFonts w:ascii="黑体" w:eastAsia="黑体" w:hAnsi="宋体" w:cs="宋体" w:hint="eastAsia"/>
                <w:kern w:val="0"/>
                <w:sz w:val="32"/>
                <w:szCs w:val="32"/>
              </w:rPr>
              <w:lastRenderedPageBreak/>
              <w:t>支出总表</w:t>
            </w:r>
          </w:p>
        </w:tc>
      </w:tr>
      <w:tr w:rsidR="0052603F" w:rsidRPr="0052603F" w:rsidTr="0052603F">
        <w:trPr>
          <w:trHeight w:val="285"/>
        </w:trPr>
        <w:tc>
          <w:tcPr>
            <w:tcW w:w="4174" w:type="dxa"/>
            <w:gridSpan w:val="2"/>
            <w:tcBorders>
              <w:top w:val="nil"/>
              <w:left w:val="nil"/>
              <w:bottom w:val="single" w:sz="4" w:space="0" w:color="auto"/>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lastRenderedPageBreak/>
              <w:t xml:space="preserve">　</w:t>
            </w:r>
            <w:r w:rsidR="00F82BE0">
              <w:rPr>
                <w:rFonts w:ascii="宋体" w:eastAsia="宋体" w:hAnsi="宋体" w:cs="宋体" w:hint="eastAsia"/>
                <w:kern w:val="0"/>
                <w:sz w:val="20"/>
                <w:szCs w:val="20"/>
              </w:rPr>
              <w:t>单位</w:t>
            </w:r>
            <w:r>
              <w:rPr>
                <w:rFonts w:ascii="宋体" w:eastAsia="宋体" w:hAnsi="宋体" w:cs="宋体" w:hint="eastAsia"/>
                <w:kern w:val="0"/>
                <w:sz w:val="20"/>
                <w:szCs w:val="20"/>
              </w:rPr>
              <w:t>公开表3</w:t>
            </w:r>
          </w:p>
          <w:p w:rsidR="0052603F" w:rsidRPr="0052603F" w:rsidRDefault="0052603F"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398" w:type="dxa"/>
            <w:tcBorders>
              <w:top w:val="nil"/>
              <w:left w:val="nil"/>
              <w:bottom w:val="single" w:sz="4" w:space="0" w:color="auto"/>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2100" w:type="dxa"/>
            <w:tcBorders>
              <w:top w:val="nil"/>
              <w:left w:val="nil"/>
              <w:bottom w:val="single" w:sz="4" w:space="0" w:color="auto"/>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2033" w:type="dxa"/>
            <w:tcBorders>
              <w:top w:val="nil"/>
              <w:left w:val="nil"/>
              <w:bottom w:val="single" w:sz="4" w:space="0" w:color="auto"/>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364" w:type="dxa"/>
            <w:tcBorders>
              <w:top w:val="nil"/>
              <w:left w:val="nil"/>
              <w:bottom w:val="single" w:sz="4" w:space="0" w:color="auto"/>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394" w:type="dxa"/>
            <w:tcBorders>
              <w:top w:val="nil"/>
              <w:left w:val="nil"/>
              <w:bottom w:val="single" w:sz="4" w:space="0" w:color="auto"/>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677" w:type="dxa"/>
            <w:tcBorders>
              <w:top w:val="nil"/>
              <w:left w:val="nil"/>
              <w:bottom w:val="single" w:sz="4" w:space="0" w:color="auto"/>
              <w:right w:val="nil"/>
            </w:tcBorders>
            <w:shd w:val="clear" w:color="auto" w:fill="auto"/>
            <w:noWrap/>
            <w:vAlign w:val="center"/>
            <w:hideMark/>
          </w:tcPr>
          <w:p w:rsidR="0052603F" w:rsidRPr="0052603F" w:rsidRDefault="0052603F" w:rsidP="0052603F">
            <w:pPr>
              <w:widowControl/>
              <w:jc w:val="right"/>
              <w:rPr>
                <w:rFonts w:ascii="宋体" w:eastAsia="宋体" w:hAnsi="宋体" w:cs="宋体"/>
                <w:kern w:val="0"/>
                <w:sz w:val="18"/>
                <w:szCs w:val="18"/>
              </w:rPr>
            </w:pPr>
            <w:r w:rsidRPr="0052603F">
              <w:rPr>
                <w:rFonts w:ascii="宋体" w:eastAsia="宋体" w:hAnsi="宋体" w:cs="宋体" w:hint="eastAsia"/>
                <w:kern w:val="0"/>
                <w:sz w:val="18"/>
                <w:szCs w:val="18"/>
              </w:rPr>
              <w:t>单位：万元</w:t>
            </w:r>
          </w:p>
        </w:tc>
      </w:tr>
      <w:tr w:rsidR="0052603F" w:rsidRPr="0052603F" w:rsidTr="0052603F">
        <w:trPr>
          <w:trHeight w:val="480"/>
        </w:trPr>
        <w:tc>
          <w:tcPr>
            <w:tcW w:w="1424" w:type="dxa"/>
            <w:tcBorders>
              <w:top w:val="nil"/>
              <w:left w:val="single" w:sz="4" w:space="0" w:color="auto"/>
              <w:bottom w:val="nil"/>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目编码</w:t>
            </w:r>
          </w:p>
        </w:tc>
        <w:tc>
          <w:tcPr>
            <w:tcW w:w="2750" w:type="dxa"/>
            <w:tcBorders>
              <w:top w:val="nil"/>
              <w:left w:val="nil"/>
              <w:bottom w:val="nil"/>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科目名称</w:t>
            </w:r>
          </w:p>
        </w:tc>
        <w:tc>
          <w:tcPr>
            <w:tcW w:w="1398" w:type="dxa"/>
            <w:tcBorders>
              <w:top w:val="nil"/>
              <w:left w:val="nil"/>
              <w:bottom w:val="nil"/>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合  计</w:t>
            </w:r>
          </w:p>
        </w:tc>
        <w:tc>
          <w:tcPr>
            <w:tcW w:w="2100" w:type="dxa"/>
            <w:tcBorders>
              <w:top w:val="nil"/>
              <w:left w:val="nil"/>
              <w:bottom w:val="nil"/>
              <w:right w:val="single" w:sz="4" w:space="0" w:color="auto"/>
            </w:tcBorders>
            <w:shd w:val="clear" w:color="auto" w:fill="auto"/>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基本支出</w:t>
            </w:r>
          </w:p>
        </w:tc>
        <w:tc>
          <w:tcPr>
            <w:tcW w:w="2033" w:type="dxa"/>
            <w:tcBorders>
              <w:top w:val="nil"/>
              <w:left w:val="nil"/>
              <w:bottom w:val="nil"/>
              <w:right w:val="single" w:sz="4" w:space="0" w:color="auto"/>
            </w:tcBorders>
            <w:shd w:val="clear" w:color="auto" w:fill="auto"/>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项目支出</w:t>
            </w:r>
          </w:p>
        </w:tc>
        <w:tc>
          <w:tcPr>
            <w:tcW w:w="1364" w:type="dxa"/>
            <w:tcBorders>
              <w:top w:val="nil"/>
              <w:left w:val="nil"/>
              <w:bottom w:val="nil"/>
              <w:right w:val="single" w:sz="4" w:space="0" w:color="auto"/>
            </w:tcBorders>
            <w:shd w:val="clear" w:color="auto" w:fill="auto"/>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上缴上级支出</w:t>
            </w:r>
          </w:p>
        </w:tc>
        <w:tc>
          <w:tcPr>
            <w:tcW w:w="1394" w:type="dxa"/>
            <w:tcBorders>
              <w:top w:val="nil"/>
              <w:left w:val="nil"/>
              <w:bottom w:val="nil"/>
              <w:right w:val="single" w:sz="4" w:space="0" w:color="auto"/>
            </w:tcBorders>
            <w:shd w:val="clear" w:color="auto" w:fill="auto"/>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事业单位经营支出</w:t>
            </w:r>
          </w:p>
        </w:tc>
        <w:tc>
          <w:tcPr>
            <w:tcW w:w="1677" w:type="dxa"/>
            <w:tcBorders>
              <w:top w:val="nil"/>
              <w:left w:val="nil"/>
              <w:bottom w:val="single" w:sz="4" w:space="0" w:color="auto"/>
              <w:right w:val="single" w:sz="4" w:space="0" w:color="auto"/>
            </w:tcBorders>
            <w:shd w:val="clear" w:color="auto" w:fill="auto"/>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对下级单位</w:t>
            </w:r>
            <w:r w:rsidRPr="0052603F">
              <w:rPr>
                <w:rFonts w:ascii="宋体" w:eastAsia="宋体" w:hAnsi="宋体" w:cs="宋体" w:hint="eastAsia"/>
                <w:kern w:val="0"/>
                <w:sz w:val="20"/>
                <w:szCs w:val="20"/>
              </w:rPr>
              <w:br/>
              <w:t>补助支出</w:t>
            </w:r>
          </w:p>
        </w:tc>
      </w:tr>
      <w:tr w:rsidR="00E66510" w:rsidRPr="0052603F" w:rsidTr="00E66510">
        <w:trPr>
          <w:trHeight w:val="284"/>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201</w:t>
            </w:r>
          </w:p>
        </w:tc>
        <w:tc>
          <w:tcPr>
            <w:tcW w:w="2750" w:type="dxa"/>
            <w:tcBorders>
              <w:top w:val="single" w:sz="4" w:space="0" w:color="000000"/>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 xml:space="preserve">　一般公共服务支出</w:t>
            </w:r>
          </w:p>
        </w:tc>
        <w:tc>
          <w:tcPr>
            <w:tcW w:w="1398" w:type="dxa"/>
            <w:tcBorders>
              <w:top w:val="single" w:sz="4" w:space="0" w:color="000000"/>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454,126.68</w:t>
            </w:r>
          </w:p>
        </w:tc>
        <w:tc>
          <w:tcPr>
            <w:tcW w:w="2100" w:type="dxa"/>
            <w:tcBorders>
              <w:top w:val="single" w:sz="4" w:space="0" w:color="000000"/>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370,052.35</w:t>
            </w:r>
          </w:p>
        </w:tc>
        <w:tc>
          <w:tcPr>
            <w:tcW w:w="2033" w:type="dxa"/>
            <w:tcBorders>
              <w:top w:val="single" w:sz="4" w:space="0" w:color="000000"/>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84,074.33</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20107</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 xml:space="preserve">　　税收事务</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454,126.68</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370,052.35</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84,074.33</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2010701</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行政运行</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365,242.29</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365,242.29</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2010702</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一般行政管理事务</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71,660.48</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71,660.48</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2010710</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税收业务</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11,536.77</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11,536.77</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2010750</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事业运行</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4,810.06</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4,810.06</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2010799</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其他税收事务支出</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877.08</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 xml:space="preserve">　</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877.08</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208</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 xml:space="preserve">　社会保障和就业支出</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46,163.84</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46,163.84</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b/>
                <w:bCs/>
                <w:kern w:val="0"/>
                <w:sz w:val="18"/>
                <w:szCs w:val="18"/>
              </w:rPr>
            </w:pPr>
            <w:r w:rsidRPr="0052603F">
              <w:rPr>
                <w:rFonts w:ascii="宋体" w:eastAsia="宋体" w:hAnsi="宋体" w:cs="宋体" w:hint="eastAsia"/>
                <w:b/>
                <w:bCs/>
                <w:kern w:val="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20805</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 xml:space="preserve">　　行政事业单位养老支出</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46,163.84</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46,163.84</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2080501</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行政单位离退休</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20,974.40</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20,974.40</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2080505</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机关事业单位基本养老保险缴费支出</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16,894.81</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16,894.81</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2080506</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机关事业单位职业年金缴费支出</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8,294.63</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8,294.63</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b/>
                <w:bCs/>
                <w:kern w:val="0"/>
                <w:sz w:val="18"/>
                <w:szCs w:val="18"/>
              </w:rPr>
            </w:pPr>
            <w:r w:rsidRPr="0052603F">
              <w:rPr>
                <w:rFonts w:ascii="宋体" w:eastAsia="宋体" w:hAnsi="宋体" w:cs="宋体" w:hint="eastAsia"/>
                <w:b/>
                <w:bCs/>
                <w:kern w:val="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210</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 xml:space="preserve">　卫生健康支出</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12,116.20</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12,116.20</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b/>
                <w:bCs/>
                <w:kern w:val="0"/>
                <w:sz w:val="18"/>
                <w:szCs w:val="18"/>
              </w:rPr>
            </w:pPr>
            <w:r w:rsidRPr="0052603F">
              <w:rPr>
                <w:rFonts w:ascii="宋体" w:eastAsia="宋体" w:hAnsi="宋体" w:cs="宋体" w:hint="eastAsia"/>
                <w:b/>
                <w:bCs/>
                <w:kern w:val="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21011</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 xml:space="preserve">　　行政事业单位医疗</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12,116.20</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12,116.20</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2101101</w:t>
            </w:r>
          </w:p>
        </w:tc>
        <w:tc>
          <w:tcPr>
            <w:tcW w:w="2750" w:type="dxa"/>
            <w:tcBorders>
              <w:top w:val="nil"/>
              <w:left w:val="nil"/>
              <w:bottom w:val="single" w:sz="4" w:space="0" w:color="000000"/>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行政单位医疗</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11,657.46</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11,657.46</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nil"/>
              <w:left w:val="single" w:sz="4" w:space="0" w:color="000000"/>
              <w:bottom w:val="nil"/>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2101103</w:t>
            </w:r>
          </w:p>
        </w:tc>
        <w:tc>
          <w:tcPr>
            <w:tcW w:w="2750" w:type="dxa"/>
            <w:tcBorders>
              <w:top w:val="nil"/>
              <w:left w:val="nil"/>
              <w:bottom w:val="nil"/>
              <w:right w:val="single" w:sz="4" w:space="0" w:color="000000"/>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公务员医疗补助</w:t>
            </w:r>
          </w:p>
        </w:tc>
        <w:tc>
          <w:tcPr>
            <w:tcW w:w="1398"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69.20</w:t>
            </w:r>
          </w:p>
        </w:tc>
        <w:tc>
          <w:tcPr>
            <w:tcW w:w="2100" w:type="dxa"/>
            <w:tcBorders>
              <w:top w:val="nil"/>
              <w:left w:val="nil"/>
              <w:bottom w:val="single" w:sz="4" w:space="0" w:color="000000"/>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69.20</w:t>
            </w:r>
          </w:p>
        </w:tc>
        <w:tc>
          <w:tcPr>
            <w:tcW w:w="2033" w:type="dxa"/>
            <w:tcBorders>
              <w:top w:val="nil"/>
              <w:left w:val="nil"/>
              <w:bottom w:val="single" w:sz="4" w:space="0" w:color="000000"/>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b/>
                <w:bCs/>
                <w:kern w:val="0"/>
                <w:sz w:val="18"/>
                <w:szCs w:val="18"/>
              </w:rPr>
            </w:pPr>
            <w:r w:rsidRPr="0052603F">
              <w:rPr>
                <w:rFonts w:ascii="宋体" w:eastAsia="宋体" w:hAnsi="宋体" w:cs="宋体" w:hint="eastAsia"/>
                <w:b/>
                <w:bCs/>
                <w:kern w:val="0"/>
                <w:sz w:val="18"/>
                <w:szCs w:val="18"/>
              </w:rPr>
              <w:t xml:space="preserve">　</w:t>
            </w:r>
          </w:p>
        </w:tc>
        <w:tc>
          <w:tcPr>
            <w:tcW w:w="1364" w:type="dxa"/>
            <w:tcBorders>
              <w:top w:val="nil"/>
              <w:left w:val="nil"/>
              <w:bottom w:val="nil"/>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394" w:type="dxa"/>
            <w:tcBorders>
              <w:top w:val="nil"/>
              <w:left w:val="nil"/>
              <w:bottom w:val="nil"/>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677" w:type="dxa"/>
            <w:tcBorders>
              <w:top w:val="nil"/>
              <w:left w:val="nil"/>
              <w:bottom w:val="nil"/>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E66510" w:rsidRPr="0052603F" w:rsidTr="00E66510">
        <w:trPr>
          <w:trHeight w:val="284"/>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2101199</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66510" w:rsidRDefault="00E66510">
            <w:pPr>
              <w:rPr>
                <w:rFonts w:ascii="宋体" w:eastAsia="宋体" w:hAnsi="宋体" w:cs="Arial"/>
                <w:color w:val="000000"/>
                <w:sz w:val="18"/>
                <w:szCs w:val="18"/>
              </w:rPr>
            </w:pPr>
            <w:r>
              <w:rPr>
                <w:rFonts w:cs="Arial" w:hint="eastAsia"/>
                <w:color w:val="000000"/>
                <w:sz w:val="18"/>
                <w:szCs w:val="18"/>
              </w:rPr>
              <w:t>其他行政事业单位医疗支出</w:t>
            </w:r>
          </w:p>
        </w:tc>
        <w:tc>
          <w:tcPr>
            <w:tcW w:w="1398" w:type="dxa"/>
            <w:tcBorders>
              <w:top w:val="nil"/>
              <w:left w:val="nil"/>
              <w:bottom w:val="single" w:sz="4" w:space="0" w:color="auto"/>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389.54</w:t>
            </w:r>
          </w:p>
        </w:tc>
        <w:tc>
          <w:tcPr>
            <w:tcW w:w="2100" w:type="dxa"/>
            <w:tcBorders>
              <w:top w:val="nil"/>
              <w:left w:val="nil"/>
              <w:bottom w:val="single" w:sz="4" w:space="0" w:color="auto"/>
              <w:right w:val="single" w:sz="4" w:space="0" w:color="000000"/>
            </w:tcBorders>
            <w:shd w:val="clear" w:color="auto" w:fill="auto"/>
            <w:noWrap/>
            <w:vAlign w:val="center"/>
            <w:hideMark/>
          </w:tcPr>
          <w:p w:rsidR="00E66510" w:rsidRDefault="00E66510">
            <w:pPr>
              <w:jc w:val="right"/>
              <w:rPr>
                <w:rFonts w:ascii="宋体" w:eastAsia="宋体" w:hAnsi="宋体" w:cs="Arial"/>
                <w:color w:val="000000"/>
                <w:sz w:val="18"/>
                <w:szCs w:val="18"/>
              </w:rPr>
            </w:pPr>
            <w:r>
              <w:rPr>
                <w:rFonts w:cs="Arial" w:hint="eastAsia"/>
                <w:color w:val="000000"/>
                <w:sz w:val="18"/>
                <w:szCs w:val="18"/>
              </w:rPr>
              <w:t>389.54</w:t>
            </w:r>
          </w:p>
        </w:tc>
        <w:tc>
          <w:tcPr>
            <w:tcW w:w="2033" w:type="dxa"/>
            <w:tcBorders>
              <w:top w:val="nil"/>
              <w:left w:val="nil"/>
              <w:bottom w:val="single" w:sz="4" w:space="0" w:color="auto"/>
              <w:right w:val="single" w:sz="4" w:space="0" w:color="000000"/>
            </w:tcBorders>
            <w:shd w:val="clear" w:color="auto" w:fill="auto"/>
            <w:noWrap/>
            <w:vAlign w:val="center"/>
            <w:hideMark/>
          </w:tcPr>
          <w:p w:rsidR="00E66510" w:rsidRPr="0052603F" w:rsidRDefault="00E66510" w:rsidP="0052603F">
            <w:pPr>
              <w:widowControl/>
              <w:jc w:val="right"/>
              <w:rPr>
                <w:rFonts w:ascii="宋体" w:eastAsia="宋体" w:hAnsi="宋体" w:cs="宋体"/>
                <w:b/>
                <w:bCs/>
                <w:kern w:val="0"/>
                <w:sz w:val="18"/>
                <w:szCs w:val="18"/>
              </w:rPr>
            </w:pPr>
            <w:r w:rsidRPr="0052603F">
              <w:rPr>
                <w:rFonts w:ascii="宋体" w:eastAsia="宋体" w:hAnsi="宋体" w:cs="宋体" w:hint="eastAsia"/>
                <w:b/>
                <w:bCs/>
                <w:kern w:val="0"/>
                <w:sz w:val="18"/>
                <w:szCs w:val="18"/>
              </w:rPr>
              <w:t xml:space="preserve">　</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rsidR="00E66510" w:rsidRPr="0052603F" w:rsidRDefault="00E66510"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r>
      <w:tr w:rsidR="00E66510" w:rsidRPr="0052603F" w:rsidTr="00E66510">
        <w:trPr>
          <w:trHeight w:val="284"/>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221</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510" w:rsidRDefault="00E66510">
            <w:pPr>
              <w:rPr>
                <w:rFonts w:ascii="宋体" w:eastAsia="宋体" w:hAnsi="宋体" w:cs="Arial"/>
                <w:b/>
                <w:bCs/>
                <w:sz w:val="18"/>
                <w:szCs w:val="18"/>
              </w:rPr>
            </w:pPr>
            <w:r>
              <w:rPr>
                <w:rFonts w:cs="Arial" w:hint="eastAsia"/>
                <w:b/>
                <w:bCs/>
                <w:sz w:val="18"/>
                <w:szCs w:val="18"/>
              </w:rPr>
              <w:t xml:space="preserve">　住房保障支出</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22,579.69</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10" w:rsidRDefault="00E66510">
            <w:pPr>
              <w:jc w:val="right"/>
              <w:rPr>
                <w:rFonts w:ascii="宋体" w:eastAsia="宋体" w:hAnsi="宋体" w:cs="Arial"/>
                <w:b/>
                <w:bCs/>
                <w:sz w:val="18"/>
                <w:szCs w:val="18"/>
              </w:rPr>
            </w:pPr>
            <w:r>
              <w:rPr>
                <w:rFonts w:cs="Arial" w:hint="eastAsia"/>
                <w:b/>
                <w:bCs/>
                <w:sz w:val="18"/>
                <w:szCs w:val="18"/>
              </w:rPr>
              <w:t>22,579.69</w:t>
            </w: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10" w:rsidRPr="0052603F" w:rsidRDefault="00E66510"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10" w:rsidRPr="0052603F" w:rsidRDefault="00E66510"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10" w:rsidRPr="0052603F" w:rsidRDefault="00E66510"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10" w:rsidRPr="0052603F" w:rsidRDefault="00E66510"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r>
      <w:tr w:rsidR="00E66510" w:rsidRPr="0052603F" w:rsidTr="00E66510">
        <w:trPr>
          <w:trHeight w:val="284"/>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66510" w:rsidRDefault="00E66510">
            <w:pPr>
              <w:rPr>
                <w:rFonts w:ascii="宋体" w:eastAsia="宋体" w:hAnsi="宋体" w:cs="Arial"/>
                <w:b/>
                <w:bCs/>
                <w:sz w:val="18"/>
                <w:szCs w:val="18"/>
              </w:rPr>
            </w:pPr>
            <w:r>
              <w:rPr>
                <w:rFonts w:cs="Arial" w:hint="eastAsia"/>
                <w:b/>
                <w:bCs/>
                <w:sz w:val="18"/>
                <w:szCs w:val="18"/>
              </w:rPr>
              <w:t>22102</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E66510" w:rsidRDefault="00E66510">
            <w:pPr>
              <w:rPr>
                <w:rFonts w:ascii="宋体" w:eastAsia="宋体" w:hAnsi="宋体" w:cs="Arial"/>
                <w:b/>
                <w:bCs/>
                <w:sz w:val="18"/>
                <w:szCs w:val="18"/>
              </w:rPr>
            </w:pPr>
            <w:r>
              <w:rPr>
                <w:rFonts w:cs="Arial" w:hint="eastAsia"/>
                <w:b/>
                <w:bCs/>
                <w:sz w:val="18"/>
                <w:szCs w:val="18"/>
              </w:rPr>
              <w:t xml:space="preserve">　　住房改革支出</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b/>
                <w:bCs/>
                <w:sz w:val="18"/>
                <w:szCs w:val="18"/>
              </w:rPr>
            </w:pPr>
            <w:r>
              <w:rPr>
                <w:rFonts w:cs="Arial" w:hint="eastAsia"/>
                <w:b/>
                <w:bCs/>
                <w:sz w:val="18"/>
                <w:szCs w:val="18"/>
              </w:rPr>
              <w:t>22,579.69</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b/>
                <w:bCs/>
                <w:sz w:val="18"/>
                <w:szCs w:val="18"/>
              </w:rPr>
            </w:pPr>
            <w:r>
              <w:rPr>
                <w:rFonts w:cs="Arial" w:hint="eastAsia"/>
                <w:b/>
                <w:bCs/>
                <w:sz w:val="18"/>
                <w:szCs w:val="18"/>
              </w:rPr>
              <w:t>22,579.69</w:t>
            </w: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right"/>
              <w:rPr>
                <w:rFonts w:ascii="宋体" w:eastAsia="宋体" w:hAnsi="宋体" w:cs="宋体"/>
                <w:color w:val="000000"/>
                <w:kern w:val="0"/>
                <w:sz w:val="18"/>
                <w:szCs w:val="18"/>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r>
      <w:tr w:rsidR="00E66510" w:rsidRPr="0052603F" w:rsidTr="00E66510">
        <w:trPr>
          <w:trHeight w:val="284"/>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66510" w:rsidRDefault="00E66510">
            <w:pPr>
              <w:rPr>
                <w:rFonts w:ascii="宋体" w:eastAsia="宋体" w:hAnsi="宋体" w:cs="Arial"/>
                <w:color w:val="000000"/>
                <w:sz w:val="18"/>
                <w:szCs w:val="18"/>
              </w:rPr>
            </w:pPr>
            <w:r>
              <w:rPr>
                <w:rFonts w:cs="Arial" w:hint="eastAsia"/>
                <w:color w:val="000000"/>
                <w:sz w:val="18"/>
                <w:szCs w:val="18"/>
              </w:rPr>
              <w:t>2210201</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E66510" w:rsidRDefault="00E66510">
            <w:pPr>
              <w:rPr>
                <w:rFonts w:ascii="宋体" w:eastAsia="宋体" w:hAnsi="宋体" w:cs="Arial"/>
                <w:color w:val="000000"/>
                <w:sz w:val="18"/>
                <w:szCs w:val="18"/>
              </w:rPr>
            </w:pPr>
            <w:r>
              <w:rPr>
                <w:rFonts w:cs="Arial" w:hint="eastAsia"/>
                <w:color w:val="000000"/>
                <w:sz w:val="18"/>
                <w:szCs w:val="18"/>
              </w:rPr>
              <w:t>住房公积金</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color w:val="000000"/>
                <w:sz w:val="18"/>
                <w:szCs w:val="18"/>
              </w:rPr>
            </w:pPr>
            <w:r>
              <w:rPr>
                <w:rFonts w:cs="Arial" w:hint="eastAsia"/>
                <w:color w:val="000000"/>
                <w:sz w:val="18"/>
                <w:szCs w:val="18"/>
              </w:rPr>
              <w:t>22,579.69</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Default="00E66510">
            <w:pPr>
              <w:jc w:val="right"/>
              <w:rPr>
                <w:rFonts w:ascii="宋体" w:eastAsia="宋体" w:hAnsi="宋体" w:cs="Arial"/>
                <w:color w:val="000000"/>
                <w:sz w:val="18"/>
                <w:szCs w:val="18"/>
              </w:rPr>
            </w:pPr>
            <w:r>
              <w:rPr>
                <w:rFonts w:cs="Arial" w:hint="eastAsia"/>
                <w:color w:val="000000"/>
                <w:sz w:val="18"/>
                <w:szCs w:val="18"/>
              </w:rPr>
              <w:t>22,579.69</w:t>
            </w: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right"/>
              <w:rPr>
                <w:rFonts w:ascii="宋体" w:eastAsia="宋体" w:hAnsi="宋体" w:cs="宋体"/>
                <w:color w:val="000000"/>
                <w:kern w:val="0"/>
                <w:sz w:val="18"/>
                <w:szCs w:val="18"/>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r>
      <w:tr w:rsidR="00E66510" w:rsidRPr="0052603F" w:rsidTr="00E66510">
        <w:trPr>
          <w:trHeight w:val="284"/>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66510" w:rsidRDefault="00E66510">
            <w:pPr>
              <w:rPr>
                <w:rFonts w:cs="Arial"/>
                <w:b/>
                <w:bCs/>
                <w:sz w:val="18"/>
                <w:szCs w:val="18"/>
              </w:rPr>
            </w:pPr>
            <w:r>
              <w:rPr>
                <w:rFonts w:cs="Arial" w:hint="eastAsia"/>
                <w:b/>
                <w:bCs/>
                <w:sz w:val="18"/>
                <w:szCs w:val="18"/>
              </w:rPr>
              <w:t>合计</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E66510" w:rsidRDefault="00E66510">
            <w:pPr>
              <w:rPr>
                <w:rFonts w:cs="Arial"/>
                <w:b/>
                <w:bCs/>
                <w:sz w:val="18"/>
                <w:szCs w:val="18"/>
              </w:rPr>
            </w:pP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E66510">
            <w:pPr>
              <w:jc w:val="right"/>
              <w:rPr>
                <w:rFonts w:ascii="宋体" w:eastAsia="宋体" w:hAnsi="宋体" w:cs="宋体"/>
                <w:color w:val="000000"/>
                <w:kern w:val="0"/>
                <w:sz w:val="18"/>
                <w:szCs w:val="18"/>
              </w:rPr>
            </w:pPr>
            <w:r>
              <w:rPr>
                <w:rFonts w:cs="Arial" w:hint="eastAsia"/>
                <w:b/>
                <w:bCs/>
                <w:sz w:val="18"/>
                <w:szCs w:val="18"/>
              </w:rPr>
              <w:t>534,986.41</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E66510">
            <w:pPr>
              <w:jc w:val="right"/>
              <w:rPr>
                <w:rFonts w:ascii="宋体" w:eastAsia="宋体" w:hAnsi="宋体" w:cs="宋体"/>
                <w:color w:val="000000"/>
                <w:kern w:val="0"/>
                <w:sz w:val="18"/>
                <w:szCs w:val="18"/>
              </w:rPr>
            </w:pPr>
            <w:r>
              <w:rPr>
                <w:rFonts w:cs="Arial" w:hint="eastAsia"/>
                <w:b/>
                <w:bCs/>
                <w:sz w:val="18"/>
                <w:szCs w:val="18"/>
              </w:rPr>
              <w:t>450,912.08</w:t>
            </w: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right"/>
              <w:rPr>
                <w:rFonts w:ascii="宋体" w:eastAsia="宋体" w:hAnsi="宋体" w:cs="宋体"/>
                <w:color w:val="000000"/>
                <w:kern w:val="0"/>
                <w:sz w:val="18"/>
                <w:szCs w:val="18"/>
              </w:rPr>
            </w:pPr>
            <w:r>
              <w:rPr>
                <w:rFonts w:cs="Arial" w:hint="eastAsia"/>
                <w:b/>
                <w:bCs/>
                <w:sz w:val="18"/>
                <w:szCs w:val="18"/>
              </w:rPr>
              <w:t>84,074.33</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10" w:rsidRPr="0052603F" w:rsidRDefault="00E66510" w:rsidP="0052603F">
            <w:pPr>
              <w:widowControl/>
              <w:jc w:val="left"/>
              <w:rPr>
                <w:rFonts w:ascii="宋体" w:eastAsia="宋体" w:hAnsi="宋体" w:cs="宋体"/>
                <w:kern w:val="0"/>
                <w:sz w:val="18"/>
                <w:szCs w:val="18"/>
              </w:rPr>
            </w:pPr>
          </w:p>
        </w:tc>
      </w:tr>
    </w:tbl>
    <w:p w:rsidR="002C63C1" w:rsidRDefault="002C63C1" w:rsidP="002C63C1">
      <w:pPr>
        <w:jc w:val="left"/>
        <w:rPr>
          <w:rFonts w:ascii="仿宋_GB2312" w:eastAsia="仿宋_GB2312"/>
          <w:sz w:val="32"/>
          <w:szCs w:val="32"/>
        </w:rPr>
      </w:pPr>
    </w:p>
    <w:tbl>
      <w:tblPr>
        <w:tblW w:w="13020" w:type="dxa"/>
        <w:jc w:val="center"/>
        <w:tblInd w:w="93" w:type="dxa"/>
        <w:tblLook w:val="04A0"/>
      </w:tblPr>
      <w:tblGrid>
        <w:gridCol w:w="4096"/>
        <w:gridCol w:w="1448"/>
        <w:gridCol w:w="3785"/>
        <w:gridCol w:w="3691"/>
      </w:tblGrid>
      <w:tr w:rsidR="0052603F" w:rsidRPr="0052603F" w:rsidTr="0052603F">
        <w:trPr>
          <w:trHeight w:val="615"/>
          <w:jc w:val="center"/>
        </w:trPr>
        <w:tc>
          <w:tcPr>
            <w:tcW w:w="13020" w:type="dxa"/>
            <w:gridSpan w:val="4"/>
            <w:tcBorders>
              <w:top w:val="nil"/>
              <w:left w:val="nil"/>
              <w:bottom w:val="nil"/>
              <w:right w:val="nil"/>
            </w:tcBorders>
            <w:shd w:val="clear" w:color="auto" w:fill="auto"/>
            <w:noWrap/>
            <w:vAlign w:val="center"/>
            <w:hideMark/>
          </w:tcPr>
          <w:p w:rsidR="0052603F" w:rsidRPr="0052603F" w:rsidRDefault="0052603F" w:rsidP="0052603F">
            <w:pPr>
              <w:widowControl/>
              <w:jc w:val="center"/>
              <w:rPr>
                <w:rFonts w:ascii="黑体" w:eastAsia="黑体" w:hAnsi="宋体" w:cs="宋体"/>
                <w:kern w:val="0"/>
                <w:sz w:val="32"/>
                <w:szCs w:val="32"/>
              </w:rPr>
            </w:pPr>
            <w:r w:rsidRPr="0052603F">
              <w:rPr>
                <w:rFonts w:ascii="黑体" w:eastAsia="黑体" w:hAnsi="宋体" w:cs="宋体" w:hint="eastAsia"/>
                <w:kern w:val="0"/>
                <w:sz w:val="32"/>
                <w:szCs w:val="32"/>
              </w:rPr>
              <w:lastRenderedPageBreak/>
              <w:t>财政拨款收支总表</w:t>
            </w:r>
          </w:p>
        </w:tc>
      </w:tr>
      <w:tr w:rsidR="0052603F" w:rsidRPr="0052603F" w:rsidTr="0052603F">
        <w:trPr>
          <w:trHeight w:val="300"/>
          <w:jc w:val="center"/>
        </w:trPr>
        <w:tc>
          <w:tcPr>
            <w:tcW w:w="4096" w:type="dxa"/>
            <w:tcBorders>
              <w:top w:val="nil"/>
              <w:left w:val="nil"/>
              <w:bottom w:val="nil"/>
              <w:right w:val="nil"/>
            </w:tcBorders>
            <w:shd w:val="clear" w:color="auto" w:fill="auto"/>
            <w:noWrap/>
            <w:vAlign w:val="center"/>
            <w:hideMark/>
          </w:tcPr>
          <w:p w:rsidR="0052603F" w:rsidRPr="0052603F" w:rsidRDefault="00F82BE0" w:rsidP="0052603F">
            <w:pPr>
              <w:widowControl/>
              <w:jc w:val="left"/>
              <w:rPr>
                <w:rFonts w:ascii="宋体" w:eastAsia="宋体" w:hAnsi="宋体" w:cs="宋体"/>
                <w:kern w:val="0"/>
                <w:sz w:val="18"/>
                <w:szCs w:val="18"/>
              </w:rPr>
            </w:pPr>
            <w:r>
              <w:rPr>
                <w:rFonts w:ascii="宋体" w:eastAsia="宋体" w:hAnsi="宋体" w:cs="宋体" w:hint="eastAsia"/>
                <w:kern w:val="0"/>
                <w:sz w:val="18"/>
                <w:szCs w:val="18"/>
              </w:rPr>
              <w:t>单位</w:t>
            </w:r>
            <w:r w:rsidR="0052603F">
              <w:rPr>
                <w:rFonts w:ascii="宋体" w:eastAsia="宋体" w:hAnsi="宋体" w:cs="宋体" w:hint="eastAsia"/>
                <w:kern w:val="0"/>
                <w:sz w:val="18"/>
                <w:szCs w:val="18"/>
              </w:rPr>
              <w:t>公开表4</w:t>
            </w:r>
          </w:p>
        </w:tc>
        <w:tc>
          <w:tcPr>
            <w:tcW w:w="1448" w:type="dxa"/>
            <w:tcBorders>
              <w:top w:val="nil"/>
              <w:left w:val="nil"/>
              <w:bottom w:val="nil"/>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p>
        </w:tc>
        <w:tc>
          <w:tcPr>
            <w:tcW w:w="3785" w:type="dxa"/>
            <w:tcBorders>
              <w:top w:val="nil"/>
              <w:left w:val="nil"/>
              <w:bottom w:val="nil"/>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p>
        </w:tc>
        <w:tc>
          <w:tcPr>
            <w:tcW w:w="3691" w:type="dxa"/>
            <w:tcBorders>
              <w:top w:val="nil"/>
              <w:left w:val="nil"/>
              <w:bottom w:val="nil"/>
              <w:right w:val="nil"/>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单位：万元</w:t>
            </w:r>
          </w:p>
        </w:tc>
      </w:tr>
      <w:tr w:rsidR="0052603F" w:rsidRPr="0052603F" w:rsidTr="0052603F">
        <w:trPr>
          <w:trHeight w:val="600"/>
          <w:jc w:val="center"/>
        </w:trPr>
        <w:tc>
          <w:tcPr>
            <w:tcW w:w="5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收      入</w:t>
            </w:r>
          </w:p>
        </w:tc>
        <w:tc>
          <w:tcPr>
            <w:tcW w:w="7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支      出</w:t>
            </w:r>
          </w:p>
        </w:tc>
      </w:tr>
      <w:tr w:rsidR="0052603F" w:rsidRPr="0052603F" w:rsidTr="0052603F">
        <w:trPr>
          <w:trHeight w:val="600"/>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项目</w:t>
            </w:r>
          </w:p>
        </w:tc>
        <w:tc>
          <w:tcPr>
            <w:tcW w:w="1448"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预算数</w:t>
            </w:r>
          </w:p>
        </w:tc>
        <w:tc>
          <w:tcPr>
            <w:tcW w:w="3785"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项目</w:t>
            </w:r>
          </w:p>
        </w:tc>
        <w:tc>
          <w:tcPr>
            <w:tcW w:w="3691"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预算数</w:t>
            </w:r>
          </w:p>
        </w:tc>
      </w:tr>
      <w:tr w:rsidR="00B2612D"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一、本年收入</w:t>
            </w:r>
          </w:p>
        </w:tc>
        <w:tc>
          <w:tcPr>
            <w:tcW w:w="1448"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197,487.94</w:t>
            </w:r>
          </w:p>
        </w:tc>
        <w:tc>
          <w:tcPr>
            <w:tcW w:w="3785" w:type="dxa"/>
            <w:tcBorders>
              <w:top w:val="nil"/>
              <w:left w:val="nil"/>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一、本年支出</w:t>
            </w:r>
          </w:p>
        </w:tc>
        <w:tc>
          <w:tcPr>
            <w:tcW w:w="3691"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210,930.44</w:t>
            </w:r>
          </w:p>
        </w:tc>
      </w:tr>
      <w:tr w:rsidR="00B2612D"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（一）一般公共预算拨款</w:t>
            </w:r>
          </w:p>
        </w:tc>
        <w:tc>
          <w:tcPr>
            <w:tcW w:w="1448"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197,487.94</w:t>
            </w:r>
          </w:p>
        </w:tc>
        <w:tc>
          <w:tcPr>
            <w:tcW w:w="3785" w:type="dxa"/>
            <w:tcBorders>
              <w:top w:val="nil"/>
              <w:left w:val="nil"/>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（一）一般公共服务支出</w:t>
            </w:r>
          </w:p>
        </w:tc>
        <w:tc>
          <w:tcPr>
            <w:tcW w:w="3691" w:type="dxa"/>
            <w:tcBorders>
              <w:top w:val="nil"/>
              <w:left w:val="nil"/>
              <w:bottom w:val="nil"/>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175,411.39</w:t>
            </w:r>
          </w:p>
        </w:tc>
      </w:tr>
      <w:tr w:rsidR="00B2612D"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（二）政府性基金预算拨款</w:t>
            </w:r>
          </w:p>
        </w:tc>
        <w:tc>
          <w:tcPr>
            <w:tcW w:w="1448"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 xml:space="preserve">　</w:t>
            </w:r>
          </w:p>
        </w:tc>
        <w:tc>
          <w:tcPr>
            <w:tcW w:w="3785" w:type="dxa"/>
            <w:tcBorders>
              <w:top w:val="nil"/>
              <w:left w:val="nil"/>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（二）外交支出</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rsidR="00B2612D" w:rsidRDefault="00B2612D">
            <w:pPr>
              <w:jc w:val="right"/>
              <w:rPr>
                <w:rFonts w:ascii="宋体" w:eastAsia="宋体" w:hAnsi="宋体" w:cs="Arial"/>
                <w:color w:val="000000"/>
                <w:sz w:val="18"/>
                <w:szCs w:val="18"/>
              </w:rPr>
            </w:pPr>
          </w:p>
        </w:tc>
      </w:tr>
      <w:tr w:rsidR="00B2612D"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（三）国有资本经营预算拨款</w:t>
            </w:r>
          </w:p>
        </w:tc>
        <w:tc>
          <w:tcPr>
            <w:tcW w:w="1448"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 xml:space="preserve">　</w:t>
            </w:r>
          </w:p>
        </w:tc>
        <w:tc>
          <w:tcPr>
            <w:tcW w:w="3785" w:type="dxa"/>
            <w:tcBorders>
              <w:top w:val="nil"/>
              <w:left w:val="nil"/>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（三）教育支出</w:t>
            </w:r>
          </w:p>
        </w:tc>
        <w:tc>
          <w:tcPr>
            <w:tcW w:w="3691" w:type="dxa"/>
            <w:tcBorders>
              <w:top w:val="nil"/>
              <w:left w:val="nil"/>
              <w:bottom w:val="single" w:sz="4" w:space="0" w:color="auto"/>
              <w:right w:val="single" w:sz="4" w:space="0" w:color="auto"/>
            </w:tcBorders>
            <w:shd w:val="clear" w:color="auto" w:fill="auto"/>
            <w:noWrap/>
            <w:vAlign w:val="center"/>
            <w:hideMark/>
          </w:tcPr>
          <w:p w:rsidR="00B2612D" w:rsidRDefault="00B2612D">
            <w:pPr>
              <w:jc w:val="right"/>
              <w:rPr>
                <w:rFonts w:ascii="宋体" w:eastAsia="宋体" w:hAnsi="宋体" w:cs="Arial"/>
                <w:color w:val="000000"/>
                <w:sz w:val="18"/>
                <w:szCs w:val="18"/>
              </w:rPr>
            </w:pPr>
          </w:p>
        </w:tc>
      </w:tr>
      <w:tr w:rsidR="00B2612D"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448"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 xml:space="preserve">　</w:t>
            </w:r>
          </w:p>
        </w:tc>
        <w:tc>
          <w:tcPr>
            <w:tcW w:w="3785" w:type="dxa"/>
            <w:tcBorders>
              <w:top w:val="nil"/>
              <w:left w:val="nil"/>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（四）社会保障和就业支出</w:t>
            </w:r>
          </w:p>
        </w:tc>
        <w:tc>
          <w:tcPr>
            <w:tcW w:w="3691" w:type="dxa"/>
            <w:tcBorders>
              <w:top w:val="nil"/>
              <w:left w:val="nil"/>
              <w:bottom w:val="single" w:sz="4" w:space="0" w:color="000000"/>
              <w:right w:val="single" w:sz="4" w:space="0" w:color="000000"/>
            </w:tcBorders>
            <w:shd w:val="clear" w:color="auto" w:fill="auto"/>
            <w:noWrap/>
            <w:vAlign w:val="center"/>
            <w:hideMark/>
          </w:tcPr>
          <w:p w:rsidR="00B2612D" w:rsidRDefault="00B2612D" w:rsidP="00B2612D">
            <w:pPr>
              <w:jc w:val="right"/>
              <w:rPr>
                <w:rFonts w:ascii="宋体" w:eastAsia="宋体" w:hAnsi="宋体" w:cs="Arial"/>
                <w:color w:val="000000"/>
                <w:sz w:val="18"/>
                <w:szCs w:val="18"/>
              </w:rPr>
            </w:pPr>
            <w:r>
              <w:rPr>
                <w:rFonts w:cs="Arial" w:hint="eastAsia"/>
                <w:color w:val="000000"/>
                <w:sz w:val="18"/>
                <w:szCs w:val="18"/>
              </w:rPr>
              <w:t>17,705.46</w:t>
            </w:r>
          </w:p>
        </w:tc>
      </w:tr>
      <w:tr w:rsidR="00B2612D"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二、上年结转</w:t>
            </w:r>
          </w:p>
        </w:tc>
        <w:tc>
          <w:tcPr>
            <w:tcW w:w="1448"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13,442.50</w:t>
            </w:r>
          </w:p>
        </w:tc>
        <w:tc>
          <w:tcPr>
            <w:tcW w:w="3785" w:type="dxa"/>
            <w:tcBorders>
              <w:top w:val="nil"/>
              <w:left w:val="nil"/>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（五）卫生健康支出</w:t>
            </w:r>
          </w:p>
        </w:tc>
        <w:tc>
          <w:tcPr>
            <w:tcW w:w="3691" w:type="dxa"/>
            <w:tcBorders>
              <w:top w:val="nil"/>
              <w:left w:val="nil"/>
              <w:bottom w:val="single" w:sz="4" w:space="0" w:color="000000"/>
              <w:right w:val="single" w:sz="4" w:space="0" w:color="000000"/>
            </w:tcBorders>
            <w:shd w:val="clear" w:color="auto" w:fill="auto"/>
            <w:noWrap/>
            <w:vAlign w:val="center"/>
            <w:hideMark/>
          </w:tcPr>
          <w:p w:rsidR="00B2612D" w:rsidRDefault="00B2612D" w:rsidP="00B2612D">
            <w:pPr>
              <w:jc w:val="right"/>
              <w:rPr>
                <w:rFonts w:ascii="宋体" w:eastAsia="宋体" w:hAnsi="宋体" w:cs="Arial"/>
                <w:color w:val="000000"/>
                <w:sz w:val="18"/>
                <w:szCs w:val="18"/>
              </w:rPr>
            </w:pPr>
            <w:r>
              <w:rPr>
                <w:rFonts w:cs="Arial" w:hint="eastAsia"/>
                <w:color w:val="000000"/>
                <w:sz w:val="18"/>
                <w:szCs w:val="18"/>
              </w:rPr>
              <w:t>9,857.76</w:t>
            </w:r>
          </w:p>
        </w:tc>
      </w:tr>
      <w:tr w:rsidR="00B2612D"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（一）一般公共预算拨款</w:t>
            </w:r>
          </w:p>
        </w:tc>
        <w:tc>
          <w:tcPr>
            <w:tcW w:w="1448"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13,442.50</w:t>
            </w:r>
          </w:p>
        </w:tc>
        <w:tc>
          <w:tcPr>
            <w:tcW w:w="3785" w:type="dxa"/>
            <w:tcBorders>
              <w:top w:val="nil"/>
              <w:left w:val="nil"/>
              <w:bottom w:val="single" w:sz="4" w:space="0" w:color="auto"/>
              <w:right w:val="single" w:sz="4" w:space="0" w:color="auto"/>
            </w:tcBorders>
            <w:shd w:val="clear" w:color="auto" w:fill="auto"/>
            <w:noWrap/>
            <w:vAlign w:val="center"/>
            <w:hideMark/>
          </w:tcPr>
          <w:p w:rsidR="00B2612D" w:rsidRPr="0052603F" w:rsidRDefault="00B2612D"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（六）住房保障支出</w:t>
            </w:r>
          </w:p>
        </w:tc>
        <w:tc>
          <w:tcPr>
            <w:tcW w:w="3691" w:type="dxa"/>
            <w:tcBorders>
              <w:top w:val="nil"/>
              <w:left w:val="nil"/>
              <w:bottom w:val="single" w:sz="4" w:space="0" w:color="000000"/>
              <w:right w:val="single" w:sz="4" w:space="0" w:color="000000"/>
            </w:tcBorders>
            <w:shd w:val="clear" w:color="auto" w:fill="auto"/>
            <w:noWrap/>
            <w:vAlign w:val="center"/>
            <w:hideMark/>
          </w:tcPr>
          <w:p w:rsidR="00B2612D" w:rsidRDefault="00B2612D" w:rsidP="00B2612D">
            <w:pPr>
              <w:jc w:val="right"/>
              <w:rPr>
                <w:rFonts w:ascii="宋体" w:eastAsia="宋体" w:hAnsi="宋体" w:cs="Arial"/>
                <w:color w:val="000000"/>
                <w:sz w:val="18"/>
                <w:szCs w:val="18"/>
              </w:rPr>
            </w:pPr>
            <w:r>
              <w:rPr>
                <w:rFonts w:cs="Arial" w:hint="eastAsia"/>
                <w:color w:val="000000"/>
                <w:sz w:val="18"/>
                <w:szCs w:val="18"/>
              </w:rPr>
              <w:t>7,955.83</w:t>
            </w:r>
          </w:p>
        </w:tc>
      </w:tr>
      <w:tr w:rsidR="0052603F"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（二）政府性基金预算拨款</w:t>
            </w:r>
          </w:p>
        </w:tc>
        <w:tc>
          <w:tcPr>
            <w:tcW w:w="1448" w:type="dxa"/>
            <w:tcBorders>
              <w:top w:val="nil"/>
              <w:left w:val="nil"/>
              <w:bottom w:val="single" w:sz="4" w:space="0" w:color="000000"/>
              <w:right w:val="single" w:sz="4" w:space="0" w:color="000000"/>
            </w:tcBorders>
            <w:shd w:val="clear" w:color="auto" w:fill="auto"/>
            <w:noWrap/>
            <w:vAlign w:val="center"/>
            <w:hideMark/>
          </w:tcPr>
          <w:p w:rsidR="0052603F" w:rsidRPr="0052603F" w:rsidRDefault="0052603F"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3785"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3691"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52603F"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（三）国有资本经营预算拨款</w:t>
            </w:r>
          </w:p>
        </w:tc>
        <w:tc>
          <w:tcPr>
            <w:tcW w:w="1448" w:type="dxa"/>
            <w:tcBorders>
              <w:top w:val="nil"/>
              <w:left w:val="nil"/>
              <w:bottom w:val="single" w:sz="4" w:space="0" w:color="000000"/>
              <w:right w:val="single" w:sz="4" w:space="0" w:color="000000"/>
            </w:tcBorders>
            <w:shd w:val="clear" w:color="auto" w:fill="auto"/>
            <w:noWrap/>
            <w:vAlign w:val="center"/>
            <w:hideMark/>
          </w:tcPr>
          <w:p w:rsidR="0052603F" w:rsidRPr="0052603F" w:rsidRDefault="0052603F"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3785"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3691"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52603F"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c>
          <w:tcPr>
            <w:tcW w:w="1448" w:type="dxa"/>
            <w:tcBorders>
              <w:top w:val="nil"/>
              <w:left w:val="nil"/>
              <w:bottom w:val="single" w:sz="4" w:space="0" w:color="000000"/>
              <w:right w:val="single" w:sz="4" w:space="0" w:color="000000"/>
            </w:tcBorders>
            <w:shd w:val="clear" w:color="auto" w:fill="auto"/>
            <w:noWrap/>
            <w:vAlign w:val="center"/>
            <w:hideMark/>
          </w:tcPr>
          <w:p w:rsidR="0052603F" w:rsidRPr="0052603F" w:rsidRDefault="0052603F" w:rsidP="0052603F">
            <w:pPr>
              <w:widowControl/>
              <w:jc w:val="right"/>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 xml:space="preserve">　</w:t>
            </w:r>
          </w:p>
        </w:tc>
        <w:tc>
          <w:tcPr>
            <w:tcW w:w="3785"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left"/>
              <w:rPr>
                <w:rFonts w:ascii="宋体" w:eastAsia="宋体" w:hAnsi="宋体" w:cs="宋体"/>
                <w:kern w:val="0"/>
                <w:sz w:val="20"/>
                <w:szCs w:val="20"/>
              </w:rPr>
            </w:pPr>
            <w:r w:rsidRPr="0052603F">
              <w:rPr>
                <w:rFonts w:ascii="宋体" w:eastAsia="宋体" w:hAnsi="宋体" w:cs="宋体" w:hint="eastAsia"/>
                <w:kern w:val="0"/>
                <w:sz w:val="20"/>
                <w:szCs w:val="20"/>
              </w:rPr>
              <w:t>二、结转下年</w:t>
            </w:r>
          </w:p>
        </w:tc>
        <w:tc>
          <w:tcPr>
            <w:tcW w:w="3691" w:type="dxa"/>
            <w:tcBorders>
              <w:top w:val="nil"/>
              <w:left w:val="nil"/>
              <w:bottom w:val="single" w:sz="4" w:space="0" w:color="auto"/>
              <w:right w:val="single" w:sz="4" w:space="0" w:color="auto"/>
            </w:tcBorders>
            <w:shd w:val="clear" w:color="auto" w:fill="auto"/>
            <w:noWrap/>
            <w:vAlign w:val="center"/>
            <w:hideMark/>
          </w:tcPr>
          <w:p w:rsidR="0052603F" w:rsidRPr="0052603F" w:rsidRDefault="0052603F" w:rsidP="0052603F">
            <w:pPr>
              <w:widowControl/>
              <w:jc w:val="right"/>
              <w:rPr>
                <w:rFonts w:ascii="宋体" w:eastAsia="宋体" w:hAnsi="宋体" w:cs="宋体"/>
                <w:kern w:val="0"/>
                <w:sz w:val="20"/>
                <w:szCs w:val="20"/>
              </w:rPr>
            </w:pPr>
            <w:r w:rsidRPr="0052603F">
              <w:rPr>
                <w:rFonts w:ascii="宋体" w:eastAsia="宋体" w:hAnsi="宋体" w:cs="宋体" w:hint="eastAsia"/>
                <w:kern w:val="0"/>
                <w:sz w:val="20"/>
                <w:szCs w:val="20"/>
              </w:rPr>
              <w:t xml:space="preserve">　</w:t>
            </w:r>
          </w:p>
        </w:tc>
      </w:tr>
      <w:tr w:rsidR="00B2612D" w:rsidRPr="0052603F" w:rsidTr="0052603F">
        <w:trPr>
          <w:trHeight w:val="525"/>
          <w:jc w:val="center"/>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B2612D" w:rsidRPr="0052603F" w:rsidRDefault="00B2612D"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收</w:t>
            </w:r>
            <w:r w:rsidRPr="0052603F">
              <w:rPr>
                <w:rFonts w:ascii="Arial" w:eastAsia="宋体" w:hAnsi="Arial" w:cs="Arial"/>
                <w:kern w:val="0"/>
                <w:sz w:val="20"/>
                <w:szCs w:val="20"/>
              </w:rPr>
              <w:t xml:space="preserve">    </w:t>
            </w:r>
            <w:r w:rsidRPr="0052603F">
              <w:rPr>
                <w:rFonts w:ascii="宋体" w:eastAsia="宋体" w:hAnsi="宋体" w:cs="宋体" w:hint="eastAsia"/>
                <w:kern w:val="0"/>
                <w:sz w:val="20"/>
                <w:szCs w:val="20"/>
              </w:rPr>
              <w:t>入</w:t>
            </w:r>
            <w:r w:rsidRPr="0052603F">
              <w:rPr>
                <w:rFonts w:ascii="Arial" w:eastAsia="宋体" w:hAnsi="Arial" w:cs="Arial"/>
                <w:kern w:val="0"/>
                <w:sz w:val="20"/>
                <w:szCs w:val="20"/>
              </w:rPr>
              <w:t xml:space="preserve">    </w:t>
            </w:r>
            <w:r w:rsidRPr="0052603F">
              <w:rPr>
                <w:rFonts w:ascii="宋体" w:eastAsia="宋体" w:hAnsi="宋体" w:cs="宋体" w:hint="eastAsia"/>
                <w:kern w:val="0"/>
                <w:sz w:val="20"/>
                <w:szCs w:val="20"/>
              </w:rPr>
              <w:t>总</w:t>
            </w:r>
            <w:r w:rsidRPr="0052603F">
              <w:rPr>
                <w:rFonts w:ascii="Arial" w:eastAsia="宋体" w:hAnsi="Arial" w:cs="Arial"/>
                <w:kern w:val="0"/>
                <w:sz w:val="20"/>
                <w:szCs w:val="20"/>
              </w:rPr>
              <w:t xml:space="preserve">    </w:t>
            </w:r>
            <w:r w:rsidRPr="0052603F">
              <w:rPr>
                <w:rFonts w:ascii="宋体" w:eastAsia="宋体" w:hAnsi="宋体" w:cs="宋体" w:hint="eastAsia"/>
                <w:kern w:val="0"/>
                <w:sz w:val="20"/>
                <w:szCs w:val="20"/>
              </w:rPr>
              <w:t>计</w:t>
            </w:r>
          </w:p>
        </w:tc>
        <w:tc>
          <w:tcPr>
            <w:tcW w:w="1448" w:type="dxa"/>
            <w:tcBorders>
              <w:top w:val="nil"/>
              <w:left w:val="nil"/>
              <w:bottom w:val="single" w:sz="4" w:space="0" w:color="000000"/>
              <w:right w:val="single" w:sz="4" w:space="0" w:color="000000"/>
            </w:tcBorders>
            <w:shd w:val="clear" w:color="auto" w:fill="auto"/>
            <w:noWrap/>
            <w:vAlign w:val="center"/>
            <w:hideMark/>
          </w:tcPr>
          <w:p w:rsidR="00B2612D" w:rsidRDefault="00B2612D">
            <w:pPr>
              <w:jc w:val="right"/>
              <w:rPr>
                <w:rFonts w:ascii="宋体" w:eastAsia="宋体" w:hAnsi="宋体" w:cs="Arial"/>
                <w:color w:val="000000"/>
                <w:sz w:val="18"/>
                <w:szCs w:val="18"/>
              </w:rPr>
            </w:pPr>
            <w:r>
              <w:rPr>
                <w:rFonts w:cs="Arial" w:hint="eastAsia"/>
                <w:color w:val="000000"/>
                <w:sz w:val="18"/>
                <w:szCs w:val="18"/>
              </w:rPr>
              <w:t>210,930.44</w:t>
            </w:r>
          </w:p>
        </w:tc>
        <w:tc>
          <w:tcPr>
            <w:tcW w:w="3785" w:type="dxa"/>
            <w:tcBorders>
              <w:top w:val="nil"/>
              <w:left w:val="nil"/>
              <w:bottom w:val="single" w:sz="4" w:space="0" w:color="auto"/>
              <w:right w:val="single" w:sz="4" w:space="0" w:color="auto"/>
            </w:tcBorders>
            <w:shd w:val="clear" w:color="auto" w:fill="auto"/>
            <w:noWrap/>
            <w:vAlign w:val="center"/>
            <w:hideMark/>
          </w:tcPr>
          <w:p w:rsidR="00B2612D" w:rsidRPr="0052603F" w:rsidRDefault="00B2612D" w:rsidP="0052603F">
            <w:pPr>
              <w:widowControl/>
              <w:jc w:val="center"/>
              <w:rPr>
                <w:rFonts w:ascii="宋体" w:eastAsia="宋体" w:hAnsi="宋体" w:cs="宋体"/>
                <w:kern w:val="0"/>
                <w:sz w:val="20"/>
                <w:szCs w:val="20"/>
              </w:rPr>
            </w:pPr>
            <w:r w:rsidRPr="0052603F">
              <w:rPr>
                <w:rFonts w:ascii="宋体" w:eastAsia="宋体" w:hAnsi="宋体" w:cs="宋体" w:hint="eastAsia"/>
                <w:kern w:val="0"/>
                <w:sz w:val="20"/>
                <w:szCs w:val="20"/>
              </w:rPr>
              <w:t>支</w:t>
            </w:r>
            <w:r w:rsidRPr="0052603F">
              <w:rPr>
                <w:rFonts w:ascii="Arial" w:eastAsia="宋体" w:hAnsi="Arial" w:cs="Arial"/>
                <w:kern w:val="0"/>
                <w:sz w:val="20"/>
                <w:szCs w:val="20"/>
              </w:rPr>
              <w:t xml:space="preserve">    </w:t>
            </w:r>
            <w:r w:rsidRPr="0052603F">
              <w:rPr>
                <w:rFonts w:ascii="宋体" w:eastAsia="宋体" w:hAnsi="宋体" w:cs="宋体" w:hint="eastAsia"/>
                <w:kern w:val="0"/>
                <w:sz w:val="20"/>
                <w:szCs w:val="20"/>
              </w:rPr>
              <w:t>出</w:t>
            </w:r>
            <w:r w:rsidRPr="0052603F">
              <w:rPr>
                <w:rFonts w:ascii="Arial" w:eastAsia="宋体" w:hAnsi="Arial" w:cs="Arial"/>
                <w:kern w:val="0"/>
                <w:sz w:val="20"/>
                <w:szCs w:val="20"/>
              </w:rPr>
              <w:t xml:space="preserve">    </w:t>
            </w:r>
            <w:r w:rsidRPr="0052603F">
              <w:rPr>
                <w:rFonts w:ascii="宋体" w:eastAsia="宋体" w:hAnsi="宋体" w:cs="宋体" w:hint="eastAsia"/>
                <w:kern w:val="0"/>
                <w:sz w:val="20"/>
                <w:szCs w:val="20"/>
              </w:rPr>
              <w:t>总</w:t>
            </w:r>
            <w:r w:rsidRPr="0052603F">
              <w:rPr>
                <w:rFonts w:ascii="Arial" w:eastAsia="宋体" w:hAnsi="Arial" w:cs="Arial"/>
                <w:kern w:val="0"/>
                <w:sz w:val="20"/>
                <w:szCs w:val="20"/>
              </w:rPr>
              <w:t xml:space="preserve">    </w:t>
            </w:r>
            <w:r w:rsidRPr="0052603F">
              <w:rPr>
                <w:rFonts w:ascii="宋体" w:eastAsia="宋体" w:hAnsi="宋体" w:cs="宋体" w:hint="eastAsia"/>
                <w:kern w:val="0"/>
                <w:sz w:val="20"/>
                <w:szCs w:val="20"/>
              </w:rPr>
              <w:t>计</w:t>
            </w:r>
          </w:p>
        </w:tc>
        <w:tc>
          <w:tcPr>
            <w:tcW w:w="3691" w:type="dxa"/>
            <w:tcBorders>
              <w:top w:val="nil"/>
              <w:left w:val="nil"/>
              <w:bottom w:val="single" w:sz="4" w:space="0" w:color="000000"/>
              <w:right w:val="single" w:sz="4" w:space="0" w:color="000000"/>
            </w:tcBorders>
            <w:shd w:val="clear" w:color="auto" w:fill="auto"/>
            <w:noWrap/>
            <w:vAlign w:val="center"/>
            <w:hideMark/>
          </w:tcPr>
          <w:p w:rsidR="00B2612D" w:rsidRPr="0052603F" w:rsidRDefault="00B2612D" w:rsidP="0052603F">
            <w:pPr>
              <w:widowControl/>
              <w:jc w:val="right"/>
              <w:rPr>
                <w:rFonts w:ascii="宋体" w:eastAsia="宋体" w:hAnsi="宋体" w:cs="宋体"/>
                <w:color w:val="000000"/>
                <w:kern w:val="0"/>
                <w:sz w:val="18"/>
                <w:szCs w:val="18"/>
              </w:rPr>
            </w:pPr>
            <w:r>
              <w:rPr>
                <w:rFonts w:cs="Arial" w:hint="eastAsia"/>
                <w:color w:val="000000"/>
                <w:sz w:val="18"/>
                <w:szCs w:val="18"/>
              </w:rPr>
              <w:t>210,930.44</w:t>
            </w:r>
          </w:p>
        </w:tc>
      </w:tr>
    </w:tbl>
    <w:p w:rsidR="0052603F" w:rsidRDefault="0052603F" w:rsidP="002C63C1">
      <w:pPr>
        <w:jc w:val="left"/>
        <w:rPr>
          <w:rFonts w:ascii="仿宋_GB2312" w:eastAsia="仿宋_GB2312"/>
          <w:sz w:val="32"/>
          <w:szCs w:val="32"/>
        </w:rPr>
      </w:pPr>
    </w:p>
    <w:tbl>
      <w:tblPr>
        <w:tblW w:w="15080" w:type="dxa"/>
        <w:tblLook w:val="04A0"/>
      </w:tblPr>
      <w:tblGrid>
        <w:gridCol w:w="1080"/>
        <w:gridCol w:w="2357"/>
        <w:gridCol w:w="1240"/>
        <w:gridCol w:w="1240"/>
        <w:gridCol w:w="1239"/>
        <w:gridCol w:w="1239"/>
        <w:gridCol w:w="1119"/>
        <w:gridCol w:w="1239"/>
        <w:gridCol w:w="1239"/>
        <w:gridCol w:w="919"/>
        <w:gridCol w:w="1239"/>
        <w:gridCol w:w="930"/>
      </w:tblGrid>
      <w:tr w:rsidR="0052603F" w:rsidRPr="0052603F" w:rsidTr="00F62E85">
        <w:trPr>
          <w:trHeight w:val="525"/>
        </w:trPr>
        <w:tc>
          <w:tcPr>
            <w:tcW w:w="15080" w:type="dxa"/>
            <w:gridSpan w:val="12"/>
            <w:tcBorders>
              <w:top w:val="nil"/>
              <w:left w:val="nil"/>
              <w:bottom w:val="nil"/>
              <w:right w:val="nil"/>
            </w:tcBorders>
            <w:shd w:val="clear" w:color="auto" w:fill="auto"/>
            <w:vAlign w:val="center"/>
            <w:hideMark/>
          </w:tcPr>
          <w:p w:rsidR="0052603F" w:rsidRPr="0052603F" w:rsidRDefault="0052603F" w:rsidP="00070105">
            <w:pPr>
              <w:widowControl/>
              <w:spacing w:line="200" w:lineRule="atLeast"/>
              <w:jc w:val="center"/>
              <w:rPr>
                <w:rFonts w:ascii="黑体" w:eastAsia="黑体" w:hAnsi="宋体" w:cs="宋体"/>
                <w:kern w:val="0"/>
                <w:sz w:val="32"/>
                <w:szCs w:val="32"/>
              </w:rPr>
            </w:pPr>
            <w:r w:rsidRPr="0052603F">
              <w:rPr>
                <w:rFonts w:ascii="黑体" w:eastAsia="黑体" w:hAnsi="宋体" w:cs="宋体" w:hint="eastAsia"/>
                <w:kern w:val="0"/>
                <w:sz w:val="32"/>
                <w:szCs w:val="32"/>
              </w:rPr>
              <w:lastRenderedPageBreak/>
              <w:t>一般公共预算支出表</w:t>
            </w:r>
          </w:p>
        </w:tc>
      </w:tr>
      <w:tr w:rsidR="0052603F" w:rsidRPr="0052603F" w:rsidTr="00F62E85">
        <w:trPr>
          <w:trHeight w:val="285"/>
        </w:trPr>
        <w:tc>
          <w:tcPr>
            <w:tcW w:w="3437" w:type="dxa"/>
            <w:gridSpan w:val="2"/>
            <w:tcBorders>
              <w:top w:val="nil"/>
              <w:left w:val="nil"/>
              <w:bottom w:val="single" w:sz="4" w:space="0" w:color="auto"/>
              <w:right w:val="nil"/>
            </w:tcBorders>
            <w:shd w:val="clear" w:color="auto" w:fill="auto"/>
            <w:vAlign w:val="center"/>
            <w:hideMark/>
          </w:tcPr>
          <w:p w:rsidR="0052603F" w:rsidRPr="0052603F" w:rsidRDefault="00F82BE0" w:rsidP="00070105">
            <w:pPr>
              <w:widowControl/>
              <w:spacing w:line="200" w:lineRule="atLeast"/>
              <w:jc w:val="left"/>
              <w:rPr>
                <w:rFonts w:ascii="宋体" w:eastAsia="宋体" w:hAnsi="宋体" w:cs="宋体"/>
                <w:kern w:val="0"/>
                <w:sz w:val="18"/>
                <w:szCs w:val="18"/>
              </w:rPr>
            </w:pPr>
            <w:r>
              <w:rPr>
                <w:rFonts w:ascii="宋体" w:eastAsia="宋体" w:hAnsi="宋体" w:cs="宋体" w:hint="eastAsia"/>
                <w:kern w:val="0"/>
                <w:sz w:val="18"/>
                <w:szCs w:val="18"/>
              </w:rPr>
              <w:t>单位</w:t>
            </w:r>
            <w:r w:rsidR="0052603F">
              <w:rPr>
                <w:rFonts w:ascii="宋体" w:eastAsia="宋体" w:hAnsi="宋体" w:cs="宋体" w:hint="eastAsia"/>
                <w:kern w:val="0"/>
                <w:sz w:val="18"/>
                <w:szCs w:val="18"/>
              </w:rPr>
              <w:t>公开表5</w:t>
            </w:r>
          </w:p>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240" w:type="dxa"/>
            <w:tcBorders>
              <w:top w:val="nil"/>
              <w:left w:val="nil"/>
              <w:bottom w:val="single" w:sz="4" w:space="0" w:color="auto"/>
              <w:right w:val="nil"/>
            </w:tcBorders>
            <w:shd w:val="clear" w:color="auto" w:fill="auto"/>
            <w:vAlign w:val="center"/>
            <w:hideMark/>
          </w:tcPr>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240" w:type="dxa"/>
            <w:tcBorders>
              <w:top w:val="nil"/>
              <w:left w:val="nil"/>
              <w:bottom w:val="single" w:sz="4" w:space="0" w:color="auto"/>
              <w:right w:val="nil"/>
            </w:tcBorders>
            <w:shd w:val="clear" w:color="auto" w:fill="auto"/>
            <w:vAlign w:val="center"/>
            <w:hideMark/>
          </w:tcPr>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239" w:type="dxa"/>
            <w:tcBorders>
              <w:top w:val="nil"/>
              <w:left w:val="nil"/>
              <w:bottom w:val="single" w:sz="4" w:space="0" w:color="auto"/>
              <w:right w:val="nil"/>
            </w:tcBorders>
            <w:shd w:val="clear" w:color="auto" w:fill="auto"/>
            <w:vAlign w:val="center"/>
            <w:hideMark/>
          </w:tcPr>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239" w:type="dxa"/>
            <w:tcBorders>
              <w:top w:val="nil"/>
              <w:left w:val="nil"/>
              <w:bottom w:val="single" w:sz="4" w:space="0" w:color="auto"/>
              <w:right w:val="nil"/>
            </w:tcBorders>
            <w:shd w:val="clear" w:color="auto" w:fill="auto"/>
            <w:vAlign w:val="center"/>
            <w:hideMark/>
          </w:tcPr>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119" w:type="dxa"/>
            <w:tcBorders>
              <w:top w:val="nil"/>
              <w:left w:val="nil"/>
              <w:bottom w:val="single" w:sz="4" w:space="0" w:color="auto"/>
              <w:right w:val="nil"/>
            </w:tcBorders>
            <w:shd w:val="clear" w:color="auto" w:fill="auto"/>
            <w:vAlign w:val="center"/>
            <w:hideMark/>
          </w:tcPr>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239" w:type="dxa"/>
            <w:tcBorders>
              <w:top w:val="nil"/>
              <w:left w:val="nil"/>
              <w:bottom w:val="single" w:sz="4" w:space="0" w:color="auto"/>
              <w:right w:val="nil"/>
            </w:tcBorders>
            <w:shd w:val="clear" w:color="auto" w:fill="auto"/>
            <w:vAlign w:val="center"/>
            <w:hideMark/>
          </w:tcPr>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1239" w:type="dxa"/>
            <w:tcBorders>
              <w:top w:val="nil"/>
              <w:left w:val="nil"/>
              <w:bottom w:val="single" w:sz="4" w:space="0" w:color="auto"/>
              <w:right w:val="nil"/>
            </w:tcBorders>
            <w:shd w:val="clear" w:color="auto" w:fill="auto"/>
            <w:vAlign w:val="center"/>
            <w:hideMark/>
          </w:tcPr>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tc>
        <w:tc>
          <w:tcPr>
            <w:tcW w:w="919" w:type="dxa"/>
            <w:tcBorders>
              <w:top w:val="nil"/>
              <w:left w:val="nil"/>
              <w:bottom w:val="nil"/>
              <w:right w:val="nil"/>
            </w:tcBorders>
            <w:shd w:val="clear" w:color="auto" w:fill="auto"/>
            <w:noWrap/>
            <w:vAlign w:val="center"/>
            <w:hideMark/>
          </w:tcPr>
          <w:p w:rsidR="0052603F" w:rsidRPr="0052603F" w:rsidRDefault="0052603F" w:rsidP="00070105">
            <w:pPr>
              <w:widowControl/>
              <w:spacing w:line="200" w:lineRule="atLeast"/>
              <w:jc w:val="right"/>
              <w:rPr>
                <w:rFonts w:ascii="宋体" w:eastAsia="宋体" w:hAnsi="宋体" w:cs="宋体"/>
                <w:kern w:val="0"/>
                <w:sz w:val="18"/>
                <w:szCs w:val="18"/>
              </w:rPr>
            </w:pPr>
          </w:p>
        </w:tc>
        <w:tc>
          <w:tcPr>
            <w:tcW w:w="2169" w:type="dxa"/>
            <w:gridSpan w:val="2"/>
            <w:tcBorders>
              <w:top w:val="nil"/>
              <w:left w:val="nil"/>
              <w:bottom w:val="single" w:sz="4" w:space="0" w:color="auto"/>
              <w:right w:val="nil"/>
            </w:tcBorders>
            <w:shd w:val="clear" w:color="auto" w:fill="auto"/>
            <w:vAlign w:val="center"/>
            <w:hideMark/>
          </w:tcPr>
          <w:p w:rsidR="0052603F" w:rsidRPr="0052603F" w:rsidRDefault="0052603F" w:rsidP="00070105">
            <w:pPr>
              <w:widowControl/>
              <w:spacing w:line="200" w:lineRule="atLeast"/>
              <w:jc w:val="left"/>
              <w:rPr>
                <w:rFonts w:ascii="宋体" w:eastAsia="宋体" w:hAnsi="宋体" w:cs="宋体"/>
                <w:kern w:val="0"/>
                <w:sz w:val="18"/>
                <w:szCs w:val="18"/>
              </w:rPr>
            </w:pPr>
            <w:r w:rsidRPr="0052603F">
              <w:rPr>
                <w:rFonts w:ascii="宋体" w:eastAsia="宋体" w:hAnsi="宋体" w:cs="宋体" w:hint="eastAsia"/>
                <w:kern w:val="0"/>
                <w:sz w:val="18"/>
                <w:szCs w:val="18"/>
              </w:rPr>
              <w:t xml:space="preserve">　</w:t>
            </w:r>
          </w:p>
          <w:p w:rsidR="0052603F" w:rsidRPr="0052603F" w:rsidRDefault="0052603F" w:rsidP="00070105">
            <w:pPr>
              <w:widowControl/>
              <w:spacing w:line="200" w:lineRule="atLeast"/>
              <w:jc w:val="right"/>
              <w:rPr>
                <w:rFonts w:ascii="宋体" w:eastAsia="宋体" w:hAnsi="宋体" w:cs="宋体"/>
                <w:kern w:val="0"/>
                <w:sz w:val="18"/>
                <w:szCs w:val="18"/>
              </w:rPr>
            </w:pPr>
            <w:r w:rsidRPr="0052603F">
              <w:rPr>
                <w:rFonts w:ascii="宋体" w:eastAsia="宋体" w:hAnsi="宋体" w:cs="宋体" w:hint="eastAsia"/>
                <w:kern w:val="0"/>
                <w:sz w:val="18"/>
                <w:szCs w:val="18"/>
              </w:rPr>
              <w:t>单位：万元</w:t>
            </w:r>
          </w:p>
        </w:tc>
      </w:tr>
      <w:tr w:rsidR="0052603F" w:rsidRPr="0052603F" w:rsidTr="00F62E85">
        <w:trPr>
          <w:trHeight w:val="563"/>
        </w:trPr>
        <w:tc>
          <w:tcPr>
            <w:tcW w:w="3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603F" w:rsidRPr="0052603F" w:rsidRDefault="0052603F" w:rsidP="00F62E85">
            <w:pPr>
              <w:widowControl/>
              <w:spacing w:line="180" w:lineRule="exact"/>
              <w:jc w:val="center"/>
              <w:rPr>
                <w:rFonts w:ascii="宋体" w:eastAsia="宋体" w:hAnsi="宋体" w:cs="宋体"/>
                <w:kern w:val="0"/>
                <w:sz w:val="20"/>
                <w:szCs w:val="20"/>
              </w:rPr>
            </w:pPr>
            <w:r w:rsidRPr="0052603F">
              <w:rPr>
                <w:rFonts w:ascii="宋体" w:eastAsia="宋体" w:hAnsi="宋体" w:cs="宋体" w:hint="eastAsia"/>
                <w:kern w:val="0"/>
                <w:sz w:val="20"/>
                <w:szCs w:val="20"/>
              </w:rPr>
              <w:t>功能分类科目</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52603F" w:rsidRPr="0052603F" w:rsidRDefault="009E200B" w:rsidP="00F62E85">
            <w:pPr>
              <w:widowControl/>
              <w:spacing w:line="180" w:lineRule="exact"/>
              <w:jc w:val="center"/>
              <w:rPr>
                <w:rFonts w:ascii="宋体" w:eastAsia="宋体" w:hAnsi="宋体" w:cs="宋体"/>
                <w:kern w:val="0"/>
                <w:sz w:val="20"/>
                <w:szCs w:val="20"/>
              </w:rPr>
            </w:pPr>
            <w:r>
              <w:rPr>
                <w:rFonts w:ascii="宋体" w:eastAsia="宋体" w:hAnsi="宋体" w:cs="宋体" w:hint="eastAsia"/>
                <w:kern w:val="0"/>
                <w:sz w:val="20"/>
                <w:szCs w:val="20"/>
              </w:rPr>
              <w:t>2021</w:t>
            </w:r>
            <w:r w:rsidR="0052603F" w:rsidRPr="0052603F">
              <w:rPr>
                <w:rFonts w:ascii="宋体" w:eastAsia="宋体" w:hAnsi="宋体" w:cs="宋体" w:hint="eastAsia"/>
                <w:kern w:val="0"/>
                <w:sz w:val="20"/>
                <w:szCs w:val="20"/>
              </w:rPr>
              <w:t>年执行数</w:t>
            </w:r>
          </w:p>
        </w:tc>
        <w:tc>
          <w:tcPr>
            <w:tcW w:w="4836" w:type="dxa"/>
            <w:gridSpan w:val="4"/>
            <w:tcBorders>
              <w:top w:val="single" w:sz="4" w:space="0" w:color="auto"/>
              <w:left w:val="nil"/>
              <w:bottom w:val="single" w:sz="4" w:space="0" w:color="auto"/>
              <w:right w:val="single" w:sz="4" w:space="0" w:color="000000"/>
            </w:tcBorders>
            <w:shd w:val="clear" w:color="auto" w:fill="auto"/>
            <w:vAlign w:val="center"/>
            <w:hideMark/>
          </w:tcPr>
          <w:p w:rsidR="0052603F" w:rsidRPr="0052603F" w:rsidRDefault="009E200B" w:rsidP="00F62E85">
            <w:pPr>
              <w:widowControl/>
              <w:spacing w:line="180" w:lineRule="exact"/>
              <w:jc w:val="center"/>
              <w:rPr>
                <w:rFonts w:ascii="宋体" w:eastAsia="宋体" w:hAnsi="宋体" w:cs="宋体"/>
                <w:kern w:val="0"/>
                <w:sz w:val="20"/>
                <w:szCs w:val="20"/>
              </w:rPr>
            </w:pPr>
            <w:r>
              <w:rPr>
                <w:rFonts w:ascii="宋体" w:eastAsia="宋体" w:hAnsi="宋体" w:cs="宋体" w:hint="eastAsia"/>
                <w:kern w:val="0"/>
                <w:sz w:val="20"/>
                <w:szCs w:val="20"/>
              </w:rPr>
              <w:t>2022</w:t>
            </w:r>
            <w:r w:rsidR="0052603F" w:rsidRPr="0052603F">
              <w:rPr>
                <w:rFonts w:ascii="宋体" w:eastAsia="宋体" w:hAnsi="宋体" w:cs="宋体" w:hint="eastAsia"/>
                <w:kern w:val="0"/>
                <w:sz w:val="20"/>
                <w:szCs w:val="20"/>
              </w:rPr>
              <w:t>年预算数</w:t>
            </w:r>
          </w:p>
        </w:tc>
        <w:tc>
          <w:tcPr>
            <w:tcW w:w="2158" w:type="dxa"/>
            <w:gridSpan w:val="2"/>
            <w:tcBorders>
              <w:top w:val="single" w:sz="4" w:space="0" w:color="auto"/>
              <w:left w:val="nil"/>
              <w:bottom w:val="single" w:sz="4" w:space="0" w:color="auto"/>
              <w:right w:val="single" w:sz="4" w:space="0" w:color="auto"/>
            </w:tcBorders>
            <w:shd w:val="clear" w:color="auto" w:fill="auto"/>
            <w:vAlign w:val="center"/>
            <w:hideMark/>
          </w:tcPr>
          <w:p w:rsidR="0052603F" w:rsidRPr="0052603F" w:rsidRDefault="009E200B" w:rsidP="00F62E85">
            <w:pPr>
              <w:widowControl/>
              <w:spacing w:line="180" w:lineRule="exact"/>
              <w:jc w:val="center"/>
              <w:rPr>
                <w:rFonts w:ascii="宋体" w:eastAsia="宋体" w:hAnsi="宋体" w:cs="宋体"/>
                <w:kern w:val="0"/>
                <w:sz w:val="20"/>
                <w:szCs w:val="20"/>
              </w:rPr>
            </w:pPr>
            <w:r>
              <w:rPr>
                <w:rFonts w:ascii="宋体" w:eastAsia="宋体" w:hAnsi="宋体" w:cs="宋体" w:hint="eastAsia"/>
                <w:kern w:val="0"/>
                <w:sz w:val="20"/>
                <w:szCs w:val="20"/>
              </w:rPr>
              <w:t>2022</w:t>
            </w:r>
            <w:r w:rsidR="0052603F" w:rsidRPr="0052603F">
              <w:rPr>
                <w:rFonts w:ascii="宋体" w:eastAsia="宋体" w:hAnsi="宋体" w:cs="宋体" w:hint="eastAsia"/>
                <w:kern w:val="0"/>
                <w:sz w:val="20"/>
                <w:szCs w:val="20"/>
              </w:rPr>
              <w:t>年预算数比</w:t>
            </w:r>
            <w:r w:rsidR="0052603F" w:rsidRPr="0052603F">
              <w:rPr>
                <w:rFonts w:ascii="宋体" w:eastAsia="宋体" w:hAnsi="宋体" w:cs="宋体" w:hint="eastAsia"/>
                <w:kern w:val="0"/>
                <w:sz w:val="20"/>
                <w:szCs w:val="20"/>
              </w:rPr>
              <w:br/>
            </w:r>
            <w:r>
              <w:rPr>
                <w:rFonts w:ascii="宋体" w:eastAsia="宋体" w:hAnsi="宋体" w:cs="宋体" w:hint="eastAsia"/>
                <w:kern w:val="0"/>
                <w:sz w:val="20"/>
                <w:szCs w:val="20"/>
              </w:rPr>
              <w:t>2021</w:t>
            </w:r>
            <w:r w:rsidR="0052603F" w:rsidRPr="0052603F">
              <w:rPr>
                <w:rFonts w:ascii="宋体" w:eastAsia="宋体" w:hAnsi="宋体" w:cs="宋体" w:hint="eastAsia"/>
                <w:kern w:val="0"/>
                <w:sz w:val="20"/>
                <w:szCs w:val="20"/>
              </w:rPr>
              <w:t>年执行数</w:t>
            </w:r>
          </w:p>
        </w:tc>
        <w:tc>
          <w:tcPr>
            <w:tcW w:w="2169" w:type="dxa"/>
            <w:gridSpan w:val="2"/>
            <w:tcBorders>
              <w:top w:val="single" w:sz="4" w:space="0" w:color="auto"/>
              <w:left w:val="nil"/>
              <w:bottom w:val="single" w:sz="4" w:space="0" w:color="auto"/>
              <w:right w:val="single" w:sz="4" w:space="0" w:color="auto"/>
            </w:tcBorders>
            <w:shd w:val="clear" w:color="auto" w:fill="auto"/>
            <w:vAlign w:val="center"/>
            <w:hideMark/>
          </w:tcPr>
          <w:p w:rsidR="0052603F" w:rsidRPr="0052603F" w:rsidRDefault="009E200B" w:rsidP="00F62E85">
            <w:pPr>
              <w:widowControl/>
              <w:spacing w:line="180" w:lineRule="exact"/>
              <w:jc w:val="center"/>
              <w:rPr>
                <w:rFonts w:ascii="宋体" w:eastAsia="宋体" w:hAnsi="宋体" w:cs="宋体"/>
                <w:kern w:val="0"/>
                <w:sz w:val="20"/>
                <w:szCs w:val="20"/>
              </w:rPr>
            </w:pPr>
            <w:r>
              <w:rPr>
                <w:rFonts w:ascii="宋体" w:eastAsia="宋体" w:hAnsi="宋体" w:cs="宋体" w:hint="eastAsia"/>
                <w:kern w:val="0"/>
                <w:sz w:val="20"/>
                <w:szCs w:val="20"/>
              </w:rPr>
              <w:t>2022</w:t>
            </w:r>
            <w:r w:rsidR="0052603F" w:rsidRPr="0052603F">
              <w:rPr>
                <w:rFonts w:ascii="宋体" w:eastAsia="宋体" w:hAnsi="宋体" w:cs="宋体" w:hint="eastAsia"/>
                <w:kern w:val="0"/>
                <w:sz w:val="20"/>
                <w:szCs w:val="20"/>
              </w:rPr>
              <w:t>年预算数比</w:t>
            </w:r>
            <w:r w:rsidR="0052603F" w:rsidRPr="0052603F">
              <w:rPr>
                <w:rFonts w:ascii="宋体" w:eastAsia="宋体" w:hAnsi="宋体" w:cs="宋体" w:hint="eastAsia"/>
                <w:kern w:val="0"/>
                <w:sz w:val="20"/>
                <w:szCs w:val="20"/>
              </w:rPr>
              <w:br/>
            </w:r>
            <w:r>
              <w:rPr>
                <w:rFonts w:ascii="宋体" w:eastAsia="宋体" w:hAnsi="宋体" w:cs="宋体" w:hint="eastAsia"/>
                <w:kern w:val="0"/>
                <w:sz w:val="20"/>
                <w:szCs w:val="20"/>
              </w:rPr>
              <w:t>2021</w:t>
            </w:r>
            <w:r w:rsidR="0052603F" w:rsidRPr="0052603F">
              <w:rPr>
                <w:rFonts w:ascii="宋体" w:eastAsia="宋体" w:hAnsi="宋体" w:cs="宋体" w:hint="eastAsia"/>
                <w:kern w:val="0"/>
                <w:sz w:val="20"/>
                <w:szCs w:val="20"/>
              </w:rPr>
              <w:t>年执行数</w:t>
            </w:r>
            <w:r w:rsidR="0052603F" w:rsidRPr="0052603F">
              <w:rPr>
                <w:rFonts w:ascii="宋体" w:eastAsia="宋体" w:hAnsi="宋体" w:cs="宋体" w:hint="eastAsia"/>
                <w:kern w:val="0"/>
                <w:sz w:val="20"/>
                <w:szCs w:val="20"/>
              </w:rPr>
              <w:br/>
              <w:t>（扣除中央基建投资）</w:t>
            </w:r>
          </w:p>
        </w:tc>
      </w:tr>
      <w:tr w:rsidR="0052603F" w:rsidRPr="0052603F" w:rsidTr="00F62E85">
        <w:trPr>
          <w:trHeight w:val="352"/>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科目编码</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科目名称</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执行数</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扣除中央基建投资后执行数</w:t>
            </w:r>
          </w:p>
        </w:tc>
        <w:tc>
          <w:tcPr>
            <w:tcW w:w="3597" w:type="dxa"/>
            <w:gridSpan w:val="3"/>
            <w:tcBorders>
              <w:top w:val="single" w:sz="4" w:space="0" w:color="auto"/>
              <w:left w:val="nil"/>
              <w:bottom w:val="single" w:sz="4" w:space="0" w:color="auto"/>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年初预算数</w:t>
            </w:r>
          </w:p>
        </w:tc>
        <w:tc>
          <w:tcPr>
            <w:tcW w:w="123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扣除中央基建投资后预算数</w:t>
            </w:r>
          </w:p>
        </w:tc>
        <w:tc>
          <w:tcPr>
            <w:tcW w:w="123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增减额</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增减(%)</w:t>
            </w:r>
          </w:p>
        </w:tc>
        <w:tc>
          <w:tcPr>
            <w:tcW w:w="123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增减额</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增减(%)</w:t>
            </w:r>
          </w:p>
        </w:tc>
      </w:tr>
      <w:tr w:rsidR="0052603F" w:rsidRPr="0052603F" w:rsidTr="00F62E85">
        <w:trPr>
          <w:trHeight w:val="394"/>
        </w:trPr>
        <w:tc>
          <w:tcPr>
            <w:tcW w:w="1080"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c>
          <w:tcPr>
            <w:tcW w:w="2357"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c>
          <w:tcPr>
            <w:tcW w:w="1239" w:type="dxa"/>
            <w:tcBorders>
              <w:top w:val="nil"/>
              <w:left w:val="nil"/>
              <w:bottom w:val="single" w:sz="4" w:space="0" w:color="auto"/>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小计</w:t>
            </w:r>
          </w:p>
        </w:tc>
        <w:tc>
          <w:tcPr>
            <w:tcW w:w="1239" w:type="dxa"/>
            <w:tcBorders>
              <w:top w:val="nil"/>
              <w:left w:val="nil"/>
              <w:bottom w:val="single" w:sz="4" w:space="0" w:color="auto"/>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基本支出</w:t>
            </w:r>
          </w:p>
        </w:tc>
        <w:tc>
          <w:tcPr>
            <w:tcW w:w="1119" w:type="dxa"/>
            <w:tcBorders>
              <w:top w:val="nil"/>
              <w:left w:val="nil"/>
              <w:bottom w:val="single" w:sz="4" w:space="0" w:color="auto"/>
              <w:right w:val="single" w:sz="4" w:space="0" w:color="auto"/>
            </w:tcBorders>
            <w:shd w:val="clear" w:color="auto" w:fill="auto"/>
            <w:vAlign w:val="center"/>
            <w:hideMark/>
          </w:tcPr>
          <w:p w:rsidR="0052603F" w:rsidRPr="0052603F" w:rsidRDefault="0052603F" w:rsidP="00070105">
            <w:pPr>
              <w:widowControl/>
              <w:spacing w:line="200" w:lineRule="atLeast"/>
              <w:jc w:val="center"/>
              <w:rPr>
                <w:rFonts w:ascii="宋体" w:eastAsia="宋体" w:hAnsi="宋体" w:cs="宋体"/>
                <w:kern w:val="0"/>
                <w:sz w:val="20"/>
                <w:szCs w:val="20"/>
              </w:rPr>
            </w:pPr>
            <w:r w:rsidRPr="0052603F">
              <w:rPr>
                <w:rFonts w:ascii="宋体" w:eastAsia="宋体" w:hAnsi="宋体" w:cs="宋体" w:hint="eastAsia"/>
                <w:kern w:val="0"/>
                <w:sz w:val="20"/>
                <w:szCs w:val="20"/>
              </w:rPr>
              <w:t>项目支出</w:t>
            </w:r>
          </w:p>
        </w:tc>
        <w:tc>
          <w:tcPr>
            <w:tcW w:w="1239"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c>
          <w:tcPr>
            <w:tcW w:w="1239"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c>
          <w:tcPr>
            <w:tcW w:w="919"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c>
          <w:tcPr>
            <w:tcW w:w="1239"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c>
          <w:tcPr>
            <w:tcW w:w="930" w:type="dxa"/>
            <w:vMerge/>
            <w:tcBorders>
              <w:top w:val="nil"/>
              <w:left w:val="single" w:sz="4" w:space="0" w:color="auto"/>
              <w:bottom w:val="single" w:sz="4" w:space="0" w:color="000000"/>
              <w:right w:val="single" w:sz="4" w:space="0" w:color="auto"/>
            </w:tcBorders>
            <w:vAlign w:val="center"/>
            <w:hideMark/>
          </w:tcPr>
          <w:p w:rsidR="0052603F" w:rsidRPr="0052603F" w:rsidRDefault="0052603F" w:rsidP="00070105">
            <w:pPr>
              <w:widowControl/>
              <w:spacing w:line="200" w:lineRule="atLeast"/>
              <w:jc w:val="left"/>
              <w:rPr>
                <w:rFonts w:ascii="宋体" w:eastAsia="宋体" w:hAnsi="宋体" w:cs="宋体"/>
                <w:kern w:val="0"/>
                <w:sz w:val="20"/>
                <w:szCs w:val="20"/>
              </w:rPr>
            </w:pP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201</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一般公共服务支出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163419.6</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163419.6</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164454.4</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150347.4</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14107</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164454.4</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1034.79</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0.63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1034.79</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0.63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20107</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税收事务</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163419.6</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163419.6</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164454.4</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150347.4</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14107</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164454.4</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1034.79</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0.63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1034.79</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0.63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2010701</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行政运行</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145632.93</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145632.93</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149722.13</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149722.13</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149722.13</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4089.2</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2.81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4089.2</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2.81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2010702</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一般行政管理事务</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8845.99</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8845.99</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7317.03</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7317.03</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7317.03</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-1528.96</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-17.28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-1528.96</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-17.28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2010710</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税收业务</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8302.62</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8302.62</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6789.97</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6789.97</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6789.97</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-1512.65</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-18.22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-1512.65</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-18.22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2010750</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事业运行</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638.07</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638.07</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625.27</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625.27</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color w:val="000000"/>
                <w:sz w:val="18"/>
                <w:szCs w:val="18"/>
              </w:rPr>
            </w:pPr>
            <w:r>
              <w:rPr>
                <w:rFonts w:ascii="仿宋_GB2312" w:eastAsia="仿宋_GB2312" w:hint="eastAsia"/>
                <w:color w:val="000000"/>
                <w:sz w:val="18"/>
                <w:szCs w:val="18"/>
              </w:rPr>
              <w:t>625.27</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-12.8</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-2.01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-12.8</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-2.01 </w:t>
            </w:r>
          </w:p>
        </w:tc>
      </w:tr>
      <w:tr w:rsidR="000E5809" w:rsidRPr="0052603F" w:rsidTr="00612962">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208</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社会保障和就业支出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15440.73</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15440.73</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15273.61</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15273.61</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15273.61</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-167.12</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-1.08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-167.12</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-1.08 </w:t>
            </w:r>
          </w:p>
        </w:tc>
      </w:tr>
      <w:tr w:rsidR="000E5809" w:rsidRPr="0052603F" w:rsidTr="00612962">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20805</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行政事业单位养老支出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15440.73</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15440.73</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15273.61</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15273.61</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15273.61</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-167.12</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-1.08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-167.12</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-1.08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2080501</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行政单位离退休</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317.34</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317.34</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274.11</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274.11</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274.11</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-43.23</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-13.62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-43.23</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-13.62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2080505</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基本养老保险缴费支出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10082.27</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10082.27</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10,012.71</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10,012.71</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10,012.71</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-69.56</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-0.69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-69.56</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-0.69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2080506</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职业年金缴费支出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5041.12</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5041.12</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4,986.79</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4,986.79</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4,986.79</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-54.33</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-1.08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-54.33</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-1.08 </w:t>
            </w:r>
          </w:p>
        </w:tc>
      </w:tr>
      <w:tr w:rsidR="000E5809" w:rsidRPr="0052603F" w:rsidTr="00612962">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210</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卫生健康支出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8379.36</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8379.36</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9804.1</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9804.1</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9804.1</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1424.74</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17.00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1424.74</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17.00 </w:t>
            </w:r>
          </w:p>
        </w:tc>
      </w:tr>
      <w:tr w:rsidR="000E5809" w:rsidRPr="0052603F" w:rsidTr="00612962">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21011</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行政事业单位医疗</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8379.36</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8379.36</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9804.1</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9804.1</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9804.1</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1424.74</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17.00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1424.74</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17.00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2101101</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行政单位医疗</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8160.3</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8160.3</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9,534.29</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9,534.29</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9,534.29</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1373.99</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16.84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1373.99</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16.84 </w:t>
            </w:r>
          </w:p>
        </w:tc>
      </w:tr>
      <w:tr w:rsidR="000E5809" w:rsidRPr="0052603F" w:rsidTr="00F62E85">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2101199</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spacing w:val="-8"/>
                <w:kern w:val="0"/>
                <w:sz w:val="18"/>
                <w:szCs w:val="18"/>
              </w:rPr>
            </w:pPr>
            <w:r w:rsidRPr="0052603F">
              <w:rPr>
                <w:rFonts w:ascii="宋体" w:eastAsia="宋体" w:hAnsi="宋体" w:cs="宋体" w:hint="eastAsia"/>
                <w:color w:val="000000"/>
                <w:spacing w:val="-8"/>
                <w:kern w:val="0"/>
                <w:sz w:val="18"/>
                <w:szCs w:val="18"/>
              </w:rPr>
              <w:t>其他行政事业单位医疗支出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219.06</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219.06</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269.81</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269.81</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269.81</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50.75</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23.17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50.75</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23.17 </w:t>
            </w:r>
          </w:p>
        </w:tc>
      </w:tr>
      <w:tr w:rsidR="000E5809" w:rsidRPr="0052603F" w:rsidTr="00612962">
        <w:trPr>
          <w:trHeight w:val="312"/>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221</w:t>
            </w:r>
          </w:p>
        </w:tc>
        <w:tc>
          <w:tcPr>
            <w:tcW w:w="2357" w:type="dxa"/>
            <w:tcBorders>
              <w:top w:val="nil"/>
              <w:left w:val="nil"/>
              <w:bottom w:val="single" w:sz="4" w:space="0" w:color="000000"/>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住房保障支出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8149.02</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8149.02</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7955.83</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7955.83</w:t>
            </w:r>
          </w:p>
        </w:tc>
        <w:tc>
          <w:tcPr>
            <w:tcW w:w="1119" w:type="dxa"/>
            <w:tcBorders>
              <w:top w:val="nil"/>
              <w:left w:val="nil"/>
              <w:bottom w:val="single" w:sz="4" w:space="0" w:color="000000"/>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000000"/>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7955.83</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-193.19</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-2.37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-193.19</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-2.37 </w:t>
            </w:r>
          </w:p>
        </w:tc>
      </w:tr>
      <w:tr w:rsidR="000E5809" w:rsidRPr="0052603F" w:rsidTr="00612962">
        <w:trPr>
          <w:trHeight w:val="312"/>
        </w:trPr>
        <w:tc>
          <w:tcPr>
            <w:tcW w:w="1080" w:type="dxa"/>
            <w:tcBorders>
              <w:top w:val="nil"/>
              <w:left w:val="single" w:sz="4" w:space="0" w:color="000000"/>
              <w:bottom w:val="single" w:sz="4" w:space="0" w:color="auto"/>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22102</w:t>
            </w:r>
          </w:p>
        </w:tc>
        <w:tc>
          <w:tcPr>
            <w:tcW w:w="2357" w:type="dxa"/>
            <w:tcBorders>
              <w:top w:val="nil"/>
              <w:left w:val="nil"/>
              <w:bottom w:val="single" w:sz="4" w:space="0" w:color="auto"/>
              <w:right w:val="single" w:sz="4" w:space="0" w:color="000000"/>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b/>
                <w:bCs/>
                <w:kern w:val="0"/>
                <w:sz w:val="18"/>
                <w:szCs w:val="18"/>
              </w:rPr>
            </w:pPr>
            <w:r w:rsidRPr="0052603F">
              <w:rPr>
                <w:rFonts w:ascii="宋体" w:eastAsia="宋体" w:hAnsi="宋体" w:cs="宋体" w:hint="eastAsia"/>
                <w:b/>
                <w:bCs/>
                <w:kern w:val="0"/>
                <w:sz w:val="18"/>
                <w:szCs w:val="18"/>
              </w:rPr>
              <w:t>住房改革支出</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8149.02</w:t>
            </w:r>
          </w:p>
        </w:tc>
        <w:tc>
          <w:tcPr>
            <w:tcW w:w="1240" w:type="dxa"/>
            <w:tcBorders>
              <w:top w:val="nil"/>
              <w:left w:val="nil"/>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8149.02</w:t>
            </w:r>
          </w:p>
        </w:tc>
        <w:tc>
          <w:tcPr>
            <w:tcW w:w="1239" w:type="dxa"/>
            <w:tcBorders>
              <w:top w:val="nil"/>
              <w:left w:val="nil"/>
              <w:bottom w:val="single" w:sz="4" w:space="0" w:color="auto"/>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7955.83</w:t>
            </w:r>
          </w:p>
        </w:tc>
        <w:tc>
          <w:tcPr>
            <w:tcW w:w="1239" w:type="dxa"/>
            <w:tcBorders>
              <w:top w:val="nil"/>
              <w:left w:val="nil"/>
              <w:bottom w:val="single" w:sz="4" w:space="0" w:color="auto"/>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7955.83</w:t>
            </w:r>
          </w:p>
        </w:tc>
        <w:tc>
          <w:tcPr>
            <w:tcW w:w="1119" w:type="dxa"/>
            <w:tcBorders>
              <w:top w:val="nil"/>
              <w:left w:val="nil"/>
              <w:bottom w:val="single" w:sz="4" w:space="0" w:color="auto"/>
              <w:right w:val="single" w:sz="4" w:space="0" w:color="000000"/>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nil"/>
              <w:left w:val="nil"/>
              <w:bottom w:val="single" w:sz="4" w:space="0" w:color="auto"/>
              <w:right w:val="single" w:sz="4" w:space="0" w:color="000000"/>
            </w:tcBorders>
            <w:shd w:val="clear" w:color="auto" w:fill="auto"/>
            <w:noWrap/>
            <w:vAlign w:val="center"/>
            <w:hideMark/>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7955.83</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-193.19</w:t>
            </w:r>
          </w:p>
        </w:tc>
        <w:tc>
          <w:tcPr>
            <w:tcW w:w="919" w:type="dxa"/>
            <w:tcBorders>
              <w:top w:val="nil"/>
              <w:left w:val="nil"/>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-2.37 </w:t>
            </w:r>
          </w:p>
        </w:tc>
        <w:tc>
          <w:tcPr>
            <w:tcW w:w="1239"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-193.19</w:t>
            </w:r>
          </w:p>
        </w:tc>
        <w:tc>
          <w:tcPr>
            <w:tcW w:w="930" w:type="dxa"/>
            <w:tcBorders>
              <w:top w:val="nil"/>
              <w:left w:val="nil"/>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-2.37 </w:t>
            </w:r>
          </w:p>
        </w:tc>
      </w:tr>
      <w:tr w:rsidR="000E5809" w:rsidRPr="0052603F" w:rsidTr="00F62E85">
        <w:trPr>
          <w:trHeight w:val="31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2210201</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sidRPr="0052603F">
              <w:rPr>
                <w:rFonts w:ascii="宋体" w:eastAsia="宋体" w:hAnsi="宋体" w:cs="宋体" w:hint="eastAsia"/>
                <w:color w:val="000000"/>
                <w:kern w:val="0"/>
                <w:sz w:val="18"/>
                <w:szCs w:val="18"/>
              </w:rPr>
              <w:t>住房公积金</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8149.02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pPr>
              <w:jc w:val="center"/>
              <w:rPr>
                <w:rFonts w:ascii="仿宋_GB2312" w:eastAsia="仿宋_GB2312" w:hAnsi="宋体" w:cs="宋体"/>
                <w:color w:val="000000"/>
                <w:sz w:val="20"/>
                <w:szCs w:val="20"/>
              </w:rPr>
            </w:pPr>
            <w:r>
              <w:rPr>
                <w:rFonts w:ascii="仿宋_GB2312" w:eastAsia="仿宋_GB2312" w:hint="eastAsia"/>
                <w:color w:val="000000"/>
                <w:sz w:val="20"/>
                <w:szCs w:val="20"/>
              </w:rPr>
              <w:t>8149.02</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7,955.83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7,955.83</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pPr>
              <w:rPr>
                <w:rFonts w:ascii="Calibri" w:eastAsia="宋体" w:hAnsi="Calibri" w:cs="宋体"/>
                <w:color w:val="000000"/>
                <w:szCs w:val="21"/>
              </w:rPr>
            </w:pPr>
            <w:r>
              <w:rPr>
                <w:rFonts w:ascii="Calibri" w:hAnsi="Calibri"/>
                <w:color w:val="000000"/>
                <w:szCs w:val="21"/>
              </w:rPr>
              <w:t xml:space="preserve">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color w:val="000000"/>
                <w:sz w:val="18"/>
                <w:szCs w:val="18"/>
              </w:rPr>
            </w:pPr>
            <w:r>
              <w:rPr>
                <w:rFonts w:ascii="Calibri" w:hAnsi="Calibri"/>
                <w:color w:val="000000"/>
                <w:sz w:val="18"/>
                <w:szCs w:val="18"/>
              </w:rPr>
              <w:t>7,955.83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-193.19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-2.37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-193.19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-2.37 </w:t>
            </w:r>
          </w:p>
        </w:tc>
      </w:tr>
      <w:tr w:rsidR="000E5809" w:rsidRPr="0052603F" w:rsidTr="00F62E85">
        <w:trPr>
          <w:trHeight w:val="31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E5809" w:rsidRPr="0052603F" w:rsidRDefault="000E5809" w:rsidP="00070105">
            <w:pPr>
              <w:widowControl/>
              <w:spacing w:line="20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合计</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E5809" w:rsidRPr="0052603F" w:rsidRDefault="000E5809" w:rsidP="00070105">
            <w:pPr>
              <w:widowControl/>
              <w:spacing w:line="200" w:lineRule="atLeast"/>
              <w:jc w:val="center"/>
              <w:rPr>
                <w:rFonts w:ascii="宋体" w:eastAsia="宋体" w:hAnsi="宋体" w:cs="宋体"/>
                <w:color w:val="000000"/>
                <w:kern w:val="0"/>
                <w:sz w:val="18"/>
                <w:szCs w:val="18"/>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195388.7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195388.7</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197487.94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183380.94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pPr>
              <w:jc w:val="center"/>
              <w:rPr>
                <w:rFonts w:ascii="仿宋_GB2312" w:eastAsia="仿宋_GB2312" w:hAnsi="宋体" w:cs="宋体"/>
                <w:b/>
                <w:bCs/>
                <w:color w:val="000000"/>
                <w:sz w:val="20"/>
                <w:szCs w:val="20"/>
              </w:rPr>
            </w:pPr>
            <w:r>
              <w:rPr>
                <w:rFonts w:ascii="仿宋_GB2312" w:eastAsia="仿宋_GB2312" w:hint="eastAsia"/>
                <w:b/>
                <w:bCs/>
                <w:color w:val="000000"/>
                <w:sz w:val="20"/>
                <w:szCs w:val="20"/>
              </w:rPr>
              <w:t>14107</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197487.94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pPr>
              <w:jc w:val="right"/>
              <w:rPr>
                <w:rFonts w:ascii="Calibri" w:eastAsia="宋体" w:hAnsi="Calibri" w:cs="宋体"/>
                <w:b/>
                <w:bCs/>
                <w:color w:val="000000"/>
                <w:szCs w:val="21"/>
              </w:rPr>
            </w:pPr>
            <w:r>
              <w:rPr>
                <w:rFonts w:ascii="Calibri" w:hAnsi="Calibri"/>
                <w:b/>
                <w:bCs/>
                <w:color w:val="000000"/>
                <w:szCs w:val="21"/>
              </w:rPr>
              <w:t>2099.22</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pPr>
              <w:jc w:val="right"/>
              <w:rPr>
                <w:rFonts w:ascii="Calibri" w:eastAsia="宋体" w:hAnsi="Calibri" w:cs="宋体"/>
                <w:b/>
                <w:bCs/>
                <w:color w:val="000000"/>
                <w:szCs w:val="21"/>
              </w:rPr>
            </w:pPr>
            <w:r>
              <w:rPr>
                <w:rFonts w:ascii="Calibri" w:hAnsi="Calibri"/>
                <w:b/>
                <w:bCs/>
                <w:color w:val="000000"/>
                <w:szCs w:val="21"/>
              </w:rPr>
              <w:t xml:space="preserve">1.07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2099.22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809" w:rsidRDefault="000E5809" w:rsidP="000E5809">
            <w:pPr>
              <w:jc w:val="right"/>
              <w:rPr>
                <w:rFonts w:ascii="Calibri" w:eastAsia="宋体" w:hAnsi="Calibri" w:cs="宋体"/>
                <w:b/>
                <w:bCs/>
                <w:color w:val="000000"/>
                <w:szCs w:val="21"/>
              </w:rPr>
            </w:pPr>
            <w:r>
              <w:rPr>
                <w:rFonts w:ascii="Calibri" w:hAnsi="Calibri"/>
                <w:b/>
                <w:bCs/>
                <w:color w:val="000000"/>
                <w:szCs w:val="21"/>
              </w:rPr>
              <w:t xml:space="preserve">1.07 </w:t>
            </w:r>
          </w:p>
        </w:tc>
      </w:tr>
    </w:tbl>
    <w:p w:rsidR="0052603F" w:rsidRDefault="0052603F" w:rsidP="002C63C1">
      <w:pPr>
        <w:jc w:val="left"/>
        <w:rPr>
          <w:rFonts w:ascii="仿宋_GB2312" w:eastAsia="仿宋_GB2312"/>
          <w:sz w:val="32"/>
          <w:szCs w:val="32"/>
        </w:rPr>
        <w:sectPr w:rsidR="0052603F" w:rsidSect="00070105">
          <w:pgSz w:w="16838" w:h="11906" w:orient="landscape" w:code="9"/>
          <w:pgMar w:top="1588" w:right="1440" w:bottom="1797" w:left="1440" w:header="851" w:footer="992" w:gutter="0"/>
          <w:cols w:space="425"/>
          <w:docGrid w:linePitch="312"/>
        </w:sectPr>
      </w:pPr>
    </w:p>
    <w:tbl>
      <w:tblPr>
        <w:tblW w:w="10220" w:type="dxa"/>
        <w:tblInd w:w="-735" w:type="dxa"/>
        <w:tblLook w:val="04A0"/>
      </w:tblPr>
      <w:tblGrid>
        <w:gridCol w:w="1968"/>
        <w:gridCol w:w="3208"/>
        <w:gridCol w:w="1686"/>
        <w:gridCol w:w="1686"/>
        <w:gridCol w:w="1672"/>
      </w:tblGrid>
      <w:tr w:rsidR="004D56A7" w:rsidRPr="004D56A7" w:rsidTr="00070105">
        <w:trPr>
          <w:trHeight w:val="57"/>
        </w:trPr>
        <w:tc>
          <w:tcPr>
            <w:tcW w:w="10220" w:type="dxa"/>
            <w:gridSpan w:val="5"/>
            <w:tcBorders>
              <w:top w:val="nil"/>
              <w:left w:val="nil"/>
              <w:bottom w:val="nil"/>
              <w:right w:val="nil"/>
            </w:tcBorders>
            <w:shd w:val="clear" w:color="auto" w:fill="auto"/>
            <w:noWrap/>
            <w:vAlign w:val="center"/>
            <w:hideMark/>
          </w:tcPr>
          <w:p w:rsidR="004D56A7" w:rsidRPr="004D56A7" w:rsidRDefault="004D56A7" w:rsidP="004D56A7">
            <w:pPr>
              <w:widowControl/>
              <w:jc w:val="center"/>
              <w:rPr>
                <w:rFonts w:ascii="黑体" w:eastAsia="黑体" w:hAnsi="宋体" w:cs="宋体"/>
                <w:kern w:val="0"/>
                <w:sz w:val="32"/>
                <w:szCs w:val="32"/>
              </w:rPr>
            </w:pPr>
            <w:r w:rsidRPr="004D56A7">
              <w:rPr>
                <w:rFonts w:ascii="黑体" w:eastAsia="黑体" w:hAnsi="宋体" w:cs="宋体" w:hint="eastAsia"/>
                <w:kern w:val="0"/>
                <w:sz w:val="32"/>
                <w:szCs w:val="32"/>
              </w:rPr>
              <w:lastRenderedPageBreak/>
              <w:t>一般公共预算基本支出表</w:t>
            </w:r>
          </w:p>
        </w:tc>
      </w:tr>
      <w:tr w:rsidR="004D56A7" w:rsidRPr="004D56A7" w:rsidTr="00070105">
        <w:trPr>
          <w:trHeight w:val="57"/>
        </w:trPr>
        <w:tc>
          <w:tcPr>
            <w:tcW w:w="1968" w:type="dxa"/>
            <w:tcBorders>
              <w:top w:val="nil"/>
              <w:left w:val="nil"/>
              <w:bottom w:val="single" w:sz="4" w:space="0" w:color="auto"/>
              <w:right w:val="nil"/>
            </w:tcBorders>
            <w:shd w:val="clear" w:color="auto" w:fill="auto"/>
            <w:noWrap/>
            <w:vAlign w:val="center"/>
            <w:hideMark/>
          </w:tcPr>
          <w:p w:rsidR="004D56A7" w:rsidRPr="004D56A7" w:rsidRDefault="004D56A7" w:rsidP="006872EC">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r w:rsidR="006872EC">
              <w:rPr>
                <w:rFonts w:ascii="宋体" w:eastAsia="宋体" w:hAnsi="宋体" w:cs="宋体" w:hint="eastAsia"/>
                <w:kern w:val="0"/>
                <w:sz w:val="18"/>
                <w:szCs w:val="18"/>
              </w:rPr>
              <w:t>单位</w:t>
            </w:r>
            <w:r w:rsidR="00734CB9">
              <w:rPr>
                <w:rFonts w:ascii="宋体" w:eastAsia="宋体" w:hAnsi="宋体" w:cs="宋体" w:hint="eastAsia"/>
                <w:kern w:val="0"/>
                <w:sz w:val="18"/>
                <w:szCs w:val="18"/>
              </w:rPr>
              <w:t>公开表6</w:t>
            </w:r>
          </w:p>
        </w:tc>
        <w:tc>
          <w:tcPr>
            <w:tcW w:w="3208" w:type="dxa"/>
            <w:tcBorders>
              <w:top w:val="nil"/>
              <w:left w:val="nil"/>
              <w:bottom w:val="single" w:sz="4" w:space="0" w:color="auto"/>
              <w:right w:val="nil"/>
            </w:tcBorders>
            <w:shd w:val="clear" w:color="auto" w:fill="auto"/>
            <w:noWrap/>
            <w:vAlign w:val="center"/>
            <w:hideMark/>
          </w:tcPr>
          <w:p w:rsidR="004D56A7" w:rsidRPr="004D56A7" w:rsidRDefault="004D56A7" w:rsidP="004D56A7">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686" w:type="dxa"/>
            <w:tcBorders>
              <w:top w:val="nil"/>
              <w:left w:val="nil"/>
              <w:bottom w:val="single" w:sz="4" w:space="0" w:color="auto"/>
              <w:right w:val="nil"/>
            </w:tcBorders>
            <w:shd w:val="clear" w:color="auto" w:fill="auto"/>
            <w:noWrap/>
            <w:vAlign w:val="center"/>
            <w:hideMark/>
          </w:tcPr>
          <w:p w:rsidR="004D56A7" w:rsidRPr="004D56A7" w:rsidRDefault="004D56A7" w:rsidP="004D56A7">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686" w:type="dxa"/>
            <w:tcBorders>
              <w:top w:val="nil"/>
              <w:left w:val="nil"/>
              <w:bottom w:val="single" w:sz="4" w:space="0" w:color="auto"/>
              <w:right w:val="nil"/>
            </w:tcBorders>
            <w:shd w:val="clear" w:color="auto" w:fill="auto"/>
            <w:noWrap/>
            <w:vAlign w:val="center"/>
            <w:hideMark/>
          </w:tcPr>
          <w:p w:rsidR="004D56A7" w:rsidRPr="004D56A7" w:rsidRDefault="004D56A7" w:rsidP="004D56A7">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672" w:type="dxa"/>
            <w:tcBorders>
              <w:top w:val="nil"/>
              <w:left w:val="nil"/>
              <w:bottom w:val="nil"/>
              <w:right w:val="nil"/>
            </w:tcBorders>
            <w:shd w:val="clear" w:color="auto" w:fill="auto"/>
            <w:noWrap/>
            <w:vAlign w:val="center"/>
            <w:hideMark/>
          </w:tcPr>
          <w:p w:rsidR="004D56A7" w:rsidRPr="004D56A7" w:rsidRDefault="004D56A7" w:rsidP="004D56A7">
            <w:pPr>
              <w:widowControl/>
              <w:jc w:val="right"/>
              <w:rPr>
                <w:rFonts w:ascii="宋体" w:eastAsia="宋体" w:hAnsi="宋体" w:cs="宋体"/>
                <w:kern w:val="0"/>
                <w:sz w:val="18"/>
                <w:szCs w:val="18"/>
              </w:rPr>
            </w:pPr>
            <w:r w:rsidRPr="004D56A7">
              <w:rPr>
                <w:rFonts w:ascii="宋体" w:eastAsia="宋体" w:hAnsi="宋体" w:cs="宋体" w:hint="eastAsia"/>
                <w:kern w:val="0"/>
                <w:sz w:val="18"/>
                <w:szCs w:val="18"/>
              </w:rPr>
              <w:t>单位：万元</w:t>
            </w:r>
          </w:p>
        </w:tc>
      </w:tr>
      <w:tr w:rsidR="004D56A7" w:rsidRPr="004D56A7" w:rsidTr="0074541E">
        <w:trPr>
          <w:trHeight w:hRule="exact" w:val="227"/>
        </w:trPr>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6A7" w:rsidRPr="004D56A7" w:rsidRDefault="004D56A7" w:rsidP="004D56A7">
            <w:pPr>
              <w:widowControl/>
              <w:spacing w:line="260" w:lineRule="exact"/>
              <w:jc w:val="center"/>
              <w:rPr>
                <w:rFonts w:ascii="宋体" w:eastAsia="宋体" w:hAnsi="宋体" w:cs="宋体"/>
                <w:kern w:val="0"/>
                <w:sz w:val="18"/>
                <w:szCs w:val="18"/>
              </w:rPr>
            </w:pPr>
            <w:r w:rsidRPr="004D56A7">
              <w:rPr>
                <w:rFonts w:ascii="宋体" w:eastAsia="宋体" w:hAnsi="宋体" w:cs="宋体" w:hint="eastAsia"/>
                <w:kern w:val="0"/>
                <w:sz w:val="18"/>
                <w:szCs w:val="18"/>
              </w:rPr>
              <w:t>预算支出经济分类科目</w:t>
            </w:r>
          </w:p>
        </w:tc>
        <w:tc>
          <w:tcPr>
            <w:tcW w:w="5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D56A7" w:rsidRPr="004D56A7" w:rsidRDefault="009E200B" w:rsidP="004D56A7">
            <w:pPr>
              <w:widowControl/>
              <w:spacing w:line="260" w:lineRule="exact"/>
              <w:jc w:val="center"/>
              <w:rPr>
                <w:rFonts w:ascii="宋体" w:eastAsia="宋体" w:hAnsi="宋体" w:cs="宋体"/>
                <w:kern w:val="0"/>
                <w:sz w:val="18"/>
                <w:szCs w:val="18"/>
              </w:rPr>
            </w:pPr>
            <w:r>
              <w:rPr>
                <w:rFonts w:ascii="宋体" w:eastAsia="宋体" w:hAnsi="宋体" w:cs="宋体" w:hint="eastAsia"/>
                <w:kern w:val="0"/>
                <w:sz w:val="18"/>
                <w:szCs w:val="18"/>
              </w:rPr>
              <w:t>2022</w:t>
            </w:r>
            <w:r w:rsidR="004D56A7" w:rsidRPr="004D56A7">
              <w:rPr>
                <w:rFonts w:ascii="宋体" w:eastAsia="宋体" w:hAnsi="宋体" w:cs="宋体" w:hint="eastAsia"/>
                <w:kern w:val="0"/>
                <w:sz w:val="18"/>
                <w:szCs w:val="18"/>
              </w:rPr>
              <w:t>年基本支出</w:t>
            </w:r>
          </w:p>
        </w:tc>
      </w:tr>
      <w:tr w:rsidR="004D56A7" w:rsidRPr="004D56A7" w:rsidTr="0074541E">
        <w:trPr>
          <w:trHeight w:hRule="exact" w:val="227"/>
        </w:trPr>
        <w:tc>
          <w:tcPr>
            <w:tcW w:w="1968" w:type="dxa"/>
            <w:tcBorders>
              <w:top w:val="nil"/>
              <w:left w:val="single" w:sz="4" w:space="0" w:color="auto"/>
              <w:bottom w:val="single" w:sz="4" w:space="0" w:color="auto"/>
              <w:right w:val="single" w:sz="4" w:space="0" w:color="auto"/>
            </w:tcBorders>
            <w:shd w:val="clear" w:color="auto" w:fill="auto"/>
            <w:noWrap/>
            <w:vAlign w:val="center"/>
            <w:hideMark/>
          </w:tcPr>
          <w:p w:rsidR="004D56A7" w:rsidRPr="004D56A7" w:rsidRDefault="004D56A7" w:rsidP="004D56A7">
            <w:pPr>
              <w:widowControl/>
              <w:spacing w:line="260" w:lineRule="exact"/>
              <w:jc w:val="center"/>
              <w:rPr>
                <w:rFonts w:ascii="宋体" w:eastAsia="宋体" w:hAnsi="宋体" w:cs="宋体"/>
                <w:kern w:val="0"/>
                <w:sz w:val="18"/>
                <w:szCs w:val="18"/>
              </w:rPr>
            </w:pPr>
            <w:r w:rsidRPr="004D56A7">
              <w:rPr>
                <w:rFonts w:ascii="宋体" w:eastAsia="宋体" w:hAnsi="宋体" w:cs="宋体" w:hint="eastAsia"/>
                <w:kern w:val="0"/>
                <w:sz w:val="18"/>
                <w:szCs w:val="18"/>
              </w:rPr>
              <w:t>科目编码</w:t>
            </w:r>
          </w:p>
        </w:tc>
        <w:tc>
          <w:tcPr>
            <w:tcW w:w="3208"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spacing w:line="260" w:lineRule="exact"/>
              <w:jc w:val="center"/>
              <w:rPr>
                <w:rFonts w:ascii="宋体" w:eastAsia="宋体" w:hAnsi="宋体" w:cs="宋体"/>
                <w:kern w:val="0"/>
                <w:sz w:val="18"/>
                <w:szCs w:val="18"/>
              </w:rPr>
            </w:pPr>
            <w:r w:rsidRPr="004D56A7">
              <w:rPr>
                <w:rFonts w:ascii="宋体" w:eastAsia="宋体" w:hAnsi="宋体" w:cs="宋体" w:hint="eastAsia"/>
                <w:kern w:val="0"/>
                <w:sz w:val="18"/>
                <w:szCs w:val="18"/>
              </w:rPr>
              <w:t>科目名称</w:t>
            </w:r>
          </w:p>
        </w:tc>
        <w:tc>
          <w:tcPr>
            <w:tcW w:w="1686"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spacing w:line="260" w:lineRule="exact"/>
              <w:jc w:val="center"/>
              <w:rPr>
                <w:rFonts w:ascii="宋体" w:eastAsia="宋体" w:hAnsi="宋体" w:cs="宋体"/>
                <w:kern w:val="0"/>
                <w:sz w:val="18"/>
                <w:szCs w:val="18"/>
              </w:rPr>
            </w:pPr>
            <w:r w:rsidRPr="004D56A7">
              <w:rPr>
                <w:rFonts w:ascii="宋体" w:eastAsia="宋体" w:hAnsi="宋体" w:cs="宋体" w:hint="eastAsia"/>
                <w:kern w:val="0"/>
                <w:sz w:val="18"/>
                <w:szCs w:val="18"/>
              </w:rPr>
              <w:t>合计</w:t>
            </w:r>
          </w:p>
        </w:tc>
        <w:tc>
          <w:tcPr>
            <w:tcW w:w="1686"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spacing w:line="260" w:lineRule="exact"/>
              <w:jc w:val="center"/>
              <w:rPr>
                <w:rFonts w:ascii="宋体" w:eastAsia="宋体" w:hAnsi="宋体" w:cs="宋体"/>
                <w:kern w:val="0"/>
                <w:sz w:val="18"/>
                <w:szCs w:val="18"/>
              </w:rPr>
            </w:pPr>
            <w:r w:rsidRPr="004D56A7">
              <w:rPr>
                <w:rFonts w:ascii="宋体" w:eastAsia="宋体" w:hAnsi="宋体" w:cs="宋体" w:hint="eastAsia"/>
                <w:kern w:val="0"/>
                <w:sz w:val="18"/>
                <w:szCs w:val="18"/>
              </w:rPr>
              <w:t>人员经费</w:t>
            </w:r>
          </w:p>
        </w:tc>
        <w:tc>
          <w:tcPr>
            <w:tcW w:w="1672"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spacing w:line="260" w:lineRule="exact"/>
              <w:jc w:val="center"/>
              <w:rPr>
                <w:rFonts w:ascii="宋体" w:eastAsia="宋体" w:hAnsi="宋体" w:cs="宋体"/>
                <w:kern w:val="0"/>
                <w:sz w:val="18"/>
                <w:szCs w:val="18"/>
              </w:rPr>
            </w:pPr>
            <w:r w:rsidRPr="004D56A7">
              <w:rPr>
                <w:rFonts w:ascii="宋体" w:eastAsia="宋体" w:hAnsi="宋体" w:cs="宋体" w:hint="eastAsia"/>
                <w:kern w:val="0"/>
                <w:sz w:val="18"/>
                <w:szCs w:val="18"/>
              </w:rPr>
              <w:t>公用经费</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b/>
                <w:bCs/>
                <w:sz w:val="18"/>
                <w:szCs w:val="18"/>
              </w:rPr>
            </w:pPr>
            <w:r>
              <w:rPr>
                <w:rFonts w:cs="Arial" w:hint="eastAsia"/>
                <w:b/>
                <w:bCs/>
                <w:sz w:val="18"/>
                <w:szCs w:val="18"/>
              </w:rPr>
              <w:t>301</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b/>
                <w:bCs/>
                <w:sz w:val="18"/>
                <w:szCs w:val="18"/>
              </w:rPr>
            </w:pPr>
            <w:r>
              <w:rPr>
                <w:rFonts w:cs="Arial" w:hint="eastAsia"/>
                <w:b/>
                <w:bCs/>
                <w:sz w:val="18"/>
                <w:szCs w:val="18"/>
              </w:rPr>
              <w:t xml:space="preserve">　工资福利支出</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113,844.27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113,844.27</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30101</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基本工资</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59,289.66</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59,289.66</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30102</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津贴补贴</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16,385.13</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16,385.13</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30103</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奖金</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4,827.65</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4,827.65</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30107</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绩效工资</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8.57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8.57</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30108</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机关事业单位基本养老保险缴费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10,012.71</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10,012.71</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30109</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职业年金缴费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4,986.79</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4,986.79</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30110</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职工基本医疗保险缴费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6,403.58</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6,403.58</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30111</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公务员医疗补助缴费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3,191.71</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3,191.71</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30112</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其他社会保障缴费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617.87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617.87</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30113</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住房公积金</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7,955.83</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7,955.83</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30199</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其他工资福利支出</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164.77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164.77</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b/>
                <w:bCs/>
                <w:sz w:val="18"/>
                <w:szCs w:val="18"/>
              </w:rPr>
            </w:pPr>
            <w:r>
              <w:rPr>
                <w:rFonts w:cs="Arial" w:hint="eastAsia"/>
                <w:b/>
                <w:bCs/>
                <w:sz w:val="18"/>
                <w:szCs w:val="18"/>
              </w:rPr>
              <w:t>302</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b/>
                <w:bCs/>
                <w:sz w:val="18"/>
                <w:szCs w:val="18"/>
              </w:rPr>
            </w:pPr>
            <w:r>
              <w:rPr>
                <w:rFonts w:cs="Arial" w:hint="eastAsia"/>
                <w:b/>
                <w:bCs/>
                <w:sz w:val="18"/>
                <w:szCs w:val="18"/>
              </w:rPr>
              <w:t xml:space="preserve">　商品和服务支出</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62,301.72</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62,301.72</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30201</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办公费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5,865.95</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5,865.95</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30202</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印刷费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492.67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492.67</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30203</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咨询费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112.70</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112.70</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30204</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手续费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3.24</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3.24</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30205</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水费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333.47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333.47</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30206</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电费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2,985.88</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2,985.88</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30207</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邮电费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742.27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742.27</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30208</w:t>
            </w:r>
          </w:p>
        </w:tc>
        <w:tc>
          <w:tcPr>
            <w:tcW w:w="3208" w:type="dxa"/>
            <w:tcBorders>
              <w:top w:val="nil"/>
              <w:left w:val="nil"/>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取暖费</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69.15</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69.15</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30209</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物业管理费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3,551.26</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3,551.26</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30211</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差旅费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2,844.17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2,844.17</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30213</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维修</w:t>
            </w:r>
            <w:r>
              <w:rPr>
                <w:rFonts w:cs="Arial" w:hint="eastAsia"/>
                <w:color w:val="000000"/>
                <w:sz w:val="18"/>
                <w:szCs w:val="18"/>
              </w:rPr>
              <w:t>(</w:t>
            </w:r>
            <w:r>
              <w:rPr>
                <w:rFonts w:cs="Arial" w:hint="eastAsia"/>
                <w:color w:val="000000"/>
                <w:sz w:val="18"/>
                <w:szCs w:val="18"/>
              </w:rPr>
              <w:t>护</w:t>
            </w:r>
            <w:r>
              <w:rPr>
                <w:rFonts w:cs="Arial" w:hint="eastAsia"/>
                <w:color w:val="000000"/>
                <w:sz w:val="18"/>
                <w:szCs w:val="18"/>
              </w:rPr>
              <w:t>)</w:t>
            </w:r>
            <w:r>
              <w:rPr>
                <w:rFonts w:cs="Arial" w:hint="eastAsia"/>
                <w:color w:val="000000"/>
                <w:sz w:val="18"/>
                <w:szCs w:val="18"/>
              </w:rPr>
              <w:t>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2,221.80</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2,221.80</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30214</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租赁费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502.98</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502.98</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30215</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会议费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153.65</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153.65</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30216</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培训费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2,186.03</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2,186.03</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30217</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公务接待费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38.39</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38.39</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30224</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被装购置费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1,856.63</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1,856.63</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30226</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劳务费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4,552.78</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4,552.78</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30227</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委托业务费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44.30</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44.30</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30228</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工会经费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6,090.93</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6,090.93</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30229</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福利费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12,144.13</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12,144.13</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30231</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公务用车运行维护费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2,088.90</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2,088.90</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30239</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其他交通费用</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10,095.36</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10,095.36</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30240</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税金及附加费用</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0.60</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0.60</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30299</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其他商品和服务支出</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3,324.48</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3,324.48</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b/>
                <w:bCs/>
                <w:sz w:val="18"/>
                <w:szCs w:val="18"/>
              </w:rPr>
            </w:pPr>
            <w:r>
              <w:rPr>
                <w:rFonts w:cs="Arial" w:hint="eastAsia"/>
                <w:b/>
                <w:bCs/>
                <w:sz w:val="18"/>
                <w:szCs w:val="18"/>
              </w:rPr>
              <w:t>303</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b/>
                <w:bCs/>
                <w:sz w:val="18"/>
                <w:szCs w:val="18"/>
              </w:rPr>
            </w:pPr>
            <w:r>
              <w:rPr>
                <w:rFonts w:cs="Arial" w:hint="eastAsia"/>
                <w:b/>
                <w:bCs/>
                <w:sz w:val="18"/>
                <w:szCs w:val="18"/>
              </w:rPr>
              <w:t xml:space="preserve">　对个人和家庭的补助</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5,017.05</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5,017.05</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30301</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离休费</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274.11</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274.11</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30304</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抚恤金</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4,646.86</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4,646.86</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30309</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奖励金</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96.08</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96.08</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b/>
                <w:bCs/>
                <w:sz w:val="18"/>
                <w:szCs w:val="18"/>
              </w:rPr>
            </w:pPr>
            <w:r>
              <w:rPr>
                <w:rFonts w:cs="Arial" w:hint="eastAsia"/>
                <w:b/>
                <w:bCs/>
                <w:sz w:val="18"/>
                <w:szCs w:val="18"/>
              </w:rPr>
              <w:t>310</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b/>
                <w:bCs/>
                <w:sz w:val="18"/>
                <w:szCs w:val="18"/>
              </w:rPr>
            </w:pPr>
            <w:r>
              <w:rPr>
                <w:rFonts w:cs="Arial" w:hint="eastAsia"/>
                <w:b/>
                <w:bCs/>
                <w:sz w:val="18"/>
                <w:szCs w:val="18"/>
              </w:rPr>
              <w:t xml:space="preserve">　资本性支出</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2,217.90</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b/>
                <w:bCs/>
                <w:sz w:val="18"/>
                <w:szCs w:val="18"/>
              </w:rPr>
            </w:pPr>
            <w:r>
              <w:rPr>
                <w:rFonts w:cs="Arial" w:hint="eastAsia"/>
                <w:b/>
                <w:bCs/>
                <w:sz w:val="18"/>
                <w:szCs w:val="18"/>
              </w:rPr>
              <w:t>2,217.90</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31002</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办公设备购置</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1,712.07</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1,712.07</w:t>
            </w:r>
          </w:p>
        </w:tc>
      </w:tr>
      <w:tr w:rsidR="0074541E" w:rsidRPr="004D56A7" w:rsidTr="0074541E">
        <w:trPr>
          <w:trHeight w:hRule="exact" w:val="227"/>
        </w:trPr>
        <w:tc>
          <w:tcPr>
            <w:tcW w:w="1968" w:type="dxa"/>
            <w:tcBorders>
              <w:top w:val="nil"/>
              <w:left w:val="single" w:sz="4" w:space="0" w:color="000000"/>
              <w:bottom w:val="single" w:sz="4" w:space="0" w:color="000000"/>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31007</w:t>
            </w:r>
          </w:p>
        </w:tc>
        <w:tc>
          <w:tcPr>
            <w:tcW w:w="3208" w:type="dxa"/>
            <w:tcBorders>
              <w:top w:val="nil"/>
              <w:left w:val="nil"/>
              <w:bottom w:val="single" w:sz="4" w:space="0" w:color="000000"/>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信息网络及软件购置更新</w:t>
            </w:r>
          </w:p>
        </w:tc>
        <w:tc>
          <w:tcPr>
            <w:tcW w:w="1686" w:type="dxa"/>
            <w:tcBorders>
              <w:top w:val="nil"/>
              <w:left w:val="single" w:sz="4" w:space="0" w:color="000000"/>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140.65</w:t>
            </w:r>
          </w:p>
        </w:tc>
        <w:tc>
          <w:tcPr>
            <w:tcW w:w="1686"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000000"/>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140.65</w:t>
            </w:r>
          </w:p>
        </w:tc>
      </w:tr>
      <w:tr w:rsidR="0074541E" w:rsidRPr="004D56A7" w:rsidTr="0074541E">
        <w:trPr>
          <w:trHeight w:hRule="exact" w:val="227"/>
        </w:trPr>
        <w:tc>
          <w:tcPr>
            <w:tcW w:w="1968" w:type="dxa"/>
            <w:tcBorders>
              <w:top w:val="nil"/>
              <w:left w:val="single" w:sz="4" w:space="0" w:color="000000"/>
              <w:bottom w:val="single" w:sz="4" w:space="0" w:color="auto"/>
              <w:right w:val="single" w:sz="4" w:space="0" w:color="000000"/>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31013</w:t>
            </w:r>
          </w:p>
        </w:tc>
        <w:tc>
          <w:tcPr>
            <w:tcW w:w="3208" w:type="dxa"/>
            <w:tcBorders>
              <w:top w:val="nil"/>
              <w:left w:val="nil"/>
              <w:bottom w:val="single" w:sz="4" w:space="0" w:color="auto"/>
              <w:right w:val="nil"/>
            </w:tcBorders>
            <w:shd w:val="clear" w:color="auto" w:fill="auto"/>
            <w:vAlign w:val="center"/>
            <w:hideMark/>
          </w:tcPr>
          <w:p w:rsidR="0074541E" w:rsidRDefault="0074541E">
            <w:pPr>
              <w:rPr>
                <w:rFonts w:ascii="宋体" w:eastAsia="宋体" w:hAnsi="宋体" w:cs="Arial"/>
                <w:color w:val="000000"/>
                <w:sz w:val="18"/>
                <w:szCs w:val="18"/>
              </w:rPr>
            </w:pPr>
            <w:r>
              <w:rPr>
                <w:rFonts w:cs="Arial" w:hint="eastAsia"/>
                <w:color w:val="000000"/>
                <w:sz w:val="18"/>
                <w:szCs w:val="18"/>
              </w:rPr>
              <w:t>公务用车购置</w:t>
            </w:r>
          </w:p>
        </w:tc>
        <w:tc>
          <w:tcPr>
            <w:tcW w:w="1686" w:type="dxa"/>
            <w:tcBorders>
              <w:top w:val="nil"/>
              <w:left w:val="single" w:sz="4" w:space="0" w:color="000000"/>
              <w:bottom w:val="single" w:sz="4" w:space="0" w:color="auto"/>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199.06</w:t>
            </w:r>
          </w:p>
        </w:tc>
        <w:tc>
          <w:tcPr>
            <w:tcW w:w="1686" w:type="dxa"/>
            <w:tcBorders>
              <w:top w:val="nil"/>
              <w:left w:val="nil"/>
              <w:bottom w:val="single" w:sz="4" w:space="0" w:color="auto"/>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nil"/>
              <w:left w:val="nil"/>
              <w:bottom w:val="single" w:sz="4" w:space="0" w:color="auto"/>
              <w:right w:val="single" w:sz="4" w:space="0" w:color="000000"/>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199.06</w:t>
            </w:r>
          </w:p>
        </w:tc>
      </w:tr>
      <w:tr w:rsidR="0074541E" w:rsidRPr="004D56A7" w:rsidTr="0074541E">
        <w:trPr>
          <w:trHeight w:hRule="exact" w:val="227"/>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4541E" w:rsidRDefault="0074541E">
            <w:pPr>
              <w:rPr>
                <w:rFonts w:ascii="宋体" w:eastAsia="宋体" w:hAnsi="宋体" w:cs="Arial"/>
                <w:color w:val="000000"/>
                <w:sz w:val="18"/>
                <w:szCs w:val="18"/>
              </w:rPr>
            </w:pPr>
            <w:r>
              <w:rPr>
                <w:rFonts w:cs="Arial" w:hint="eastAsia"/>
                <w:color w:val="000000"/>
                <w:sz w:val="18"/>
                <w:szCs w:val="18"/>
              </w:rPr>
              <w:t>31022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74541E" w:rsidRDefault="0074541E">
            <w:pPr>
              <w:rPr>
                <w:rFonts w:ascii="宋体" w:eastAsia="宋体" w:hAnsi="宋体" w:cs="Arial"/>
                <w:color w:val="000000"/>
                <w:sz w:val="18"/>
                <w:szCs w:val="18"/>
              </w:rPr>
            </w:pPr>
            <w:r>
              <w:rPr>
                <w:rFonts w:cs="Arial" w:hint="eastAsia"/>
                <w:color w:val="000000"/>
                <w:sz w:val="18"/>
                <w:szCs w:val="18"/>
              </w:rPr>
              <w:t>无形资产购置</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color w:val="000000"/>
                <w:sz w:val="18"/>
                <w:szCs w:val="18"/>
              </w:rPr>
            </w:pPr>
            <w:r>
              <w:rPr>
                <w:rFonts w:cs="Arial" w:hint="eastAsia"/>
                <w:color w:val="000000"/>
                <w:sz w:val="18"/>
                <w:szCs w:val="18"/>
              </w:rPr>
              <w:t>11.00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color w:val="000000"/>
                <w:sz w:val="18"/>
                <w:szCs w:val="18"/>
              </w:rPr>
            </w:pPr>
            <w:r>
              <w:rPr>
                <w:rFonts w:cs="Arial" w:hint="eastAsia"/>
                <w:color w:val="000000"/>
                <w:sz w:val="18"/>
                <w:szCs w:val="18"/>
              </w:rPr>
              <w:t>11.00</w:t>
            </w:r>
          </w:p>
        </w:tc>
      </w:tr>
      <w:tr w:rsidR="0074541E" w:rsidRPr="004D56A7" w:rsidTr="0074541E">
        <w:trPr>
          <w:trHeight w:hRule="exact" w:val="227"/>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4541E" w:rsidRDefault="0074541E">
            <w:pPr>
              <w:rPr>
                <w:rFonts w:ascii="宋体" w:eastAsia="宋体" w:hAnsi="宋体" w:cs="Arial"/>
                <w:color w:val="000000"/>
                <w:sz w:val="18"/>
                <w:szCs w:val="18"/>
              </w:rPr>
            </w:pPr>
            <w:r>
              <w:rPr>
                <w:rFonts w:cs="Arial" w:hint="eastAsia"/>
                <w:color w:val="000000"/>
                <w:sz w:val="18"/>
                <w:szCs w:val="18"/>
              </w:rPr>
              <w:t>31099</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74541E" w:rsidRDefault="0074541E">
            <w:pPr>
              <w:rPr>
                <w:rFonts w:ascii="宋体" w:eastAsia="宋体" w:hAnsi="宋体" w:cs="Arial"/>
                <w:color w:val="000000"/>
                <w:sz w:val="18"/>
                <w:szCs w:val="18"/>
              </w:rPr>
            </w:pPr>
            <w:r>
              <w:rPr>
                <w:rFonts w:cs="Arial" w:hint="eastAsia"/>
                <w:color w:val="000000"/>
                <w:sz w:val="18"/>
                <w:szCs w:val="18"/>
              </w:rPr>
              <w:t>其他资本性支出</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color w:val="000000"/>
                <w:sz w:val="18"/>
                <w:szCs w:val="18"/>
              </w:rPr>
            </w:pPr>
            <w:r>
              <w:rPr>
                <w:rFonts w:cs="Arial" w:hint="eastAsia"/>
                <w:color w:val="000000"/>
                <w:sz w:val="18"/>
                <w:szCs w:val="18"/>
              </w:rPr>
              <w:t>155.12</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color w:val="000000"/>
                <w:sz w:val="18"/>
                <w:szCs w:val="18"/>
              </w:rPr>
            </w:pPr>
            <w:r>
              <w:rPr>
                <w:rFonts w:cs="Arial" w:hint="eastAsia"/>
                <w:color w:val="000000"/>
                <w:sz w:val="18"/>
                <w:szCs w:val="18"/>
              </w:rPr>
              <w:t xml:space="preserve">　</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color w:val="000000"/>
                <w:sz w:val="18"/>
                <w:szCs w:val="18"/>
              </w:rPr>
            </w:pPr>
            <w:r>
              <w:rPr>
                <w:rFonts w:cs="Arial" w:hint="eastAsia"/>
                <w:color w:val="000000"/>
                <w:sz w:val="18"/>
                <w:szCs w:val="18"/>
              </w:rPr>
              <w:t>155.12</w:t>
            </w:r>
          </w:p>
        </w:tc>
      </w:tr>
      <w:tr w:rsidR="0074541E" w:rsidRPr="004D56A7" w:rsidTr="0074541E">
        <w:trPr>
          <w:trHeight w:hRule="exact" w:val="227"/>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4541E" w:rsidRDefault="0074541E">
            <w:pPr>
              <w:rPr>
                <w:rFonts w:cs="Arial"/>
                <w:color w:val="000000"/>
                <w:sz w:val="18"/>
                <w:szCs w:val="18"/>
              </w:rPr>
            </w:pPr>
            <w:r>
              <w:rPr>
                <w:rFonts w:cs="Arial" w:hint="eastAsia"/>
                <w:color w:val="000000"/>
                <w:sz w:val="18"/>
                <w:szCs w:val="18"/>
              </w:rPr>
              <w:t>合计</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74541E" w:rsidRDefault="0074541E">
            <w:pPr>
              <w:rPr>
                <w:rFonts w:cs="Arial"/>
                <w:color w:val="000000"/>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b/>
                <w:bCs/>
                <w:sz w:val="18"/>
                <w:szCs w:val="18"/>
              </w:rPr>
            </w:pPr>
            <w:r>
              <w:rPr>
                <w:rFonts w:cs="Arial" w:hint="eastAsia"/>
                <w:b/>
                <w:bCs/>
                <w:sz w:val="18"/>
                <w:szCs w:val="18"/>
              </w:rPr>
              <w:t>183,380.94</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b/>
                <w:bCs/>
                <w:sz w:val="18"/>
                <w:szCs w:val="18"/>
              </w:rPr>
            </w:pPr>
            <w:r>
              <w:rPr>
                <w:rFonts w:cs="Arial" w:hint="eastAsia"/>
                <w:b/>
                <w:bCs/>
                <w:sz w:val="18"/>
                <w:szCs w:val="18"/>
              </w:rPr>
              <w:t>118,861.32</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41E" w:rsidRDefault="0074541E">
            <w:pPr>
              <w:jc w:val="right"/>
              <w:rPr>
                <w:rFonts w:ascii="宋体" w:eastAsia="宋体" w:hAnsi="宋体" w:cs="Arial"/>
                <w:b/>
                <w:bCs/>
                <w:sz w:val="18"/>
                <w:szCs w:val="18"/>
              </w:rPr>
            </w:pPr>
            <w:r>
              <w:rPr>
                <w:rFonts w:cs="Arial" w:hint="eastAsia"/>
                <w:b/>
                <w:bCs/>
                <w:sz w:val="18"/>
                <w:szCs w:val="18"/>
              </w:rPr>
              <w:t>64,519.62</w:t>
            </w:r>
          </w:p>
        </w:tc>
      </w:tr>
    </w:tbl>
    <w:p w:rsidR="0052603F" w:rsidRDefault="0052603F" w:rsidP="004D56A7">
      <w:pPr>
        <w:spacing w:line="240" w:lineRule="exact"/>
        <w:jc w:val="left"/>
        <w:rPr>
          <w:rFonts w:ascii="仿宋_GB2312" w:eastAsia="仿宋_GB2312"/>
          <w:sz w:val="18"/>
          <w:szCs w:val="18"/>
        </w:rPr>
      </w:pPr>
    </w:p>
    <w:p w:rsidR="004D56A7" w:rsidRDefault="004D56A7" w:rsidP="004D56A7">
      <w:pPr>
        <w:spacing w:line="240" w:lineRule="exact"/>
        <w:jc w:val="left"/>
        <w:rPr>
          <w:rFonts w:ascii="仿宋_GB2312" w:eastAsia="仿宋_GB2312"/>
          <w:sz w:val="18"/>
          <w:szCs w:val="18"/>
        </w:rPr>
      </w:pPr>
    </w:p>
    <w:p w:rsidR="004D56A7" w:rsidRDefault="004D56A7" w:rsidP="004D56A7">
      <w:pPr>
        <w:spacing w:line="240" w:lineRule="exact"/>
        <w:jc w:val="left"/>
        <w:rPr>
          <w:rFonts w:ascii="仿宋_GB2312" w:eastAsia="仿宋_GB2312"/>
          <w:sz w:val="18"/>
          <w:szCs w:val="18"/>
        </w:rPr>
        <w:sectPr w:rsidR="004D56A7" w:rsidSect="00070105">
          <w:pgSz w:w="11906" w:h="16838" w:code="9"/>
          <w:pgMar w:top="1440" w:right="1797" w:bottom="1440" w:left="1588" w:header="851" w:footer="992" w:gutter="0"/>
          <w:cols w:space="425"/>
          <w:docGrid w:linePitch="312"/>
        </w:sectPr>
      </w:pPr>
    </w:p>
    <w:tbl>
      <w:tblPr>
        <w:tblW w:w="9400" w:type="dxa"/>
        <w:tblLook w:val="04A0"/>
      </w:tblPr>
      <w:tblGrid>
        <w:gridCol w:w="1880"/>
        <w:gridCol w:w="1880"/>
        <w:gridCol w:w="1880"/>
        <w:gridCol w:w="1880"/>
        <w:gridCol w:w="1880"/>
      </w:tblGrid>
      <w:tr w:rsidR="004D56A7" w:rsidRPr="004D56A7" w:rsidTr="00070105">
        <w:trPr>
          <w:trHeight w:val="645"/>
        </w:trPr>
        <w:tc>
          <w:tcPr>
            <w:tcW w:w="9400" w:type="dxa"/>
            <w:gridSpan w:val="5"/>
            <w:tcBorders>
              <w:top w:val="nil"/>
              <w:left w:val="nil"/>
              <w:bottom w:val="nil"/>
              <w:right w:val="nil"/>
            </w:tcBorders>
            <w:shd w:val="clear" w:color="auto" w:fill="auto"/>
            <w:vAlign w:val="center"/>
            <w:hideMark/>
          </w:tcPr>
          <w:p w:rsidR="004D56A7" w:rsidRPr="004D56A7" w:rsidRDefault="004D56A7" w:rsidP="004D56A7">
            <w:pPr>
              <w:widowControl/>
              <w:jc w:val="center"/>
              <w:rPr>
                <w:rFonts w:ascii="黑体" w:eastAsia="黑体" w:hAnsi="宋体" w:cs="宋体"/>
                <w:kern w:val="0"/>
                <w:sz w:val="32"/>
                <w:szCs w:val="32"/>
              </w:rPr>
            </w:pPr>
            <w:r w:rsidRPr="004D56A7">
              <w:rPr>
                <w:rFonts w:ascii="黑体" w:eastAsia="黑体" w:hAnsi="宋体" w:cs="宋体" w:hint="eastAsia"/>
                <w:kern w:val="0"/>
                <w:sz w:val="32"/>
                <w:szCs w:val="32"/>
              </w:rPr>
              <w:lastRenderedPageBreak/>
              <w:t>政府性基金预算支出表</w:t>
            </w:r>
          </w:p>
        </w:tc>
      </w:tr>
      <w:tr w:rsidR="004D56A7" w:rsidRPr="004D56A7" w:rsidTr="00070105">
        <w:trPr>
          <w:trHeight w:val="435"/>
        </w:trPr>
        <w:tc>
          <w:tcPr>
            <w:tcW w:w="1880" w:type="dxa"/>
            <w:tcBorders>
              <w:top w:val="nil"/>
              <w:left w:val="nil"/>
              <w:bottom w:val="nil"/>
              <w:right w:val="nil"/>
            </w:tcBorders>
            <w:shd w:val="clear" w:color="auto" w:fill="auto"/>
            <w:noWrap/>
            <w:vAlign w:val="center"/>
            <w:hideMark/>
          </w:tcPr>
          <w:p w:rsidR="004D56A7" w:rsidRPr="004D56A7" w:rsidRDefault="006872EC" w:rsidP="00FB4E31">
            <w:pPr>
              <w:widowControl/>
              <w:jc w:val="left"/>
              <w:rPr>
                <w:rFonts w:ascii="宋体" w:eastAsia="宋体" w:hAnsi="宋体" w:cs="宋体"/>
                <w:kern w:val="0"/>
                <w:sz w:val="20"/>
                <w:szCs w:val="20"/>
              </w:rPr>
            </w:pPr>
            <w:r>
              <w:rPr>
                <w:rFonts w:ascii="宋体" w:eastAsia="宋体" w:hAnsi="宋体" w:cs="宋体" w:hint="eastAsia"/>
                <w:kern w:val="0"/>
                <w:sz w:val="18"/>
                <w:szCs w:val="18"/>
              </w:rPr>
              <w:t>单位</w:t>
            </w:r>
            <w:r w:rsidR="00734CB9">
              <w:rPr>
                <w:rFonts w:ascii="宋体" w:eastAsia="宋体" w:hAnsi="宋体" w:cs="宋体" w:hint="eastAsia"/>
                <w:kern w:val="0"/>
                <w:sz w:val="18"/>
                <w:szCs w:val="18"/>
              </w:rPr>
              <w:t>公开表</w:t>
            </w:r>
            <w:r w:rsidR="00FB4E31">
              <w:rPr>
                <w:rFonts w:ascii="宋体" w:eastAsia="宋体" w:hAnsi="宋体" w:cs="宋体" w:hint="eastAsia"/>
                <w:kern w:val="0"/>
                <w:sz w:val="18"/>
                <w:szCs w:val="18"/>
              </w:rPr>
              <w:t>7</w:t>
            </w:r>
          </w:p>
        </w:tc>
        <w:tc>
          <w:tcPr>
            <w:tcW w:w="1880" w:type="dxa"/>
            <w:tcBorders>
              <w:top w:val="nil"/>
              <w:left w:val="nil"/>
              <w:bottom w:val="single" w:sz="4" w:space="0" w:color="auto"/>
              <w:right w:val="nil"/>
            </w:tcBorders>
            <w:shd w:val="clear" w:color="auto" w:fill="auto"/>
            <w:vAlign w:val="center"/>
            <w:hideMark/>
          </w:tcPr>
          <w:p w:rsidR="004D56A7" w:rsidRPr="004D56A7" w:rsidRDefault="004D56A7" w:rsidP="004D56A7">
            <w:pPr>
              <w:widowControl/>
              <w:jc w:val="left"/>
              <w:rPr>
                <w:rFonts w:ascii="宋体" w:eastAsia="宋体" w:hAnsi="宋体" w:cs="宋体"/>
                <w:kern w:val="0"/>
                <w:sz w:val="20"/>
                <w:szCs w:val="20"/>
              </w:rPr>
            </w:pPr>
            <w:r w:rsidRPr="004D56A7">
              <w:rPr>
                <w:rFonts w:ascii="宋体" w:eastAsia="宋体" w:hAnsi="宋体" w:cs="宋体" w:hint="eastAsia"/>
                <w:kern w:val="0"/>
                <w:sz w:val="20"/>
                <w:szCs w:val="20"/>
              </w:rPr>
              <w:t xml:space="preserve">　</w:t>
            </w:r>
          </w:p>
        </w:tc>
        <w:tc>
          <w:tcPr>
            <w:tcW w:w="1880" w:type="dxa"/>
            <w:tcBorders>
              <w:top w:val="nil"/>
              <w:left w:val="nil"/>
              <w:bottom w:val="single" w:sz="4" w:space="0" w:color="auto"/>
              <w:right w:val="nil"/>
            </w:tcBorders>
            <w:shd w:val="clear" w:color="auto" w:fill="auto"/>
            <w:vAlign w:val="center"/>
            <w:hideMark/>
          </w:tcPr>
          <w:p w:rsidR="004D56A7" w:rsidRPr="004D56A7" w:rsidRDefault="004D56A7" w:rsidP="004D56A7">
            <w:pPr>
              <w:widowControl/>
              <w:jc w:val="left"/>
              <w:rPr>
                <w:rFonts w:ascii="宋体" w:eastAsia="宋体" w:hAnsi="宋体" w:cs="宋体"/>
                <w:kern w:val="0"/>
                <w:sz w:val="20"/>
                <w:szCs w:val="20"/>
              </w:rPr>
            </w:pPr>
            <w:r w:rsidRPr="004D56A7">
              <w:rPr>
                <w:rFonts w:ascii="宋体" w:eastAsia="宋体" w:hAnsi="宋体" w:cs="宋体" w:hint="eastAsia"/>
                <w:kern w:val="0"/>
                <w:sz w:val="20"/>
                <w:szCs w:val="20"/>
              </w:rPr>
              <w:t xml:space="preserve">　</w:t>
            </w:r>
          </w:p>
        </w:tc>
        <w:tc>
          <w:tcPr>
            <w:tcW w:w="1880" w:type="dxa"/>
            <w:tcBorders>
              <w:top w:val="nil"/>
              <w:left w:val="nil"/>
              <w:bottom w:val="single" w:sz="4" w:space="0" w:color="auto"/>
              <w:right w:val="nil"/>
            </w:tcBorders>
            <w:shd w:val="clear" w:color="auto" w:fill="auto"/>
            <w:vAlign w:val="center"/>
            <w:hideMark/>
          </w:tcPr>
          <w:p w:rsidR="004D56A7" w:rsidRPr="004D56A7" w:rsidRDefault="004D56A7" w:rsidP="004D56A7">
            <w:pPr>
              <w:widowControl/>
              <w:jc w:val="left"/>
              <w:rPr>
                <w:rFonts w:ascii="宋体" w:eastAsia="宋体" w:hAnsi="宋体" w:cs="宋体"/>
                <w:kern w:val="0"/>
                <w:sz w:val="20"/>
                <w:szCs w:val="20"/>
              </w:rPr>
            </w:pPr>
            <w:r w:rsidRPr="004D56A7">
              <w:rPr>
                <w:rFonts w:ascii="宋体" w:eastAsia="宋体" w:hAnsi="宋体" w:cs="宋体" w:hint="eastAsia"/>
                <w:kern w:val="0"/>
                <w:sz w:val="20"/>
                <w:szCs w:val="20"/>
              </w:rPr>
              <w:t xml:space="preserve">　</w:t>
            </w:r>
          </w:p>
        </w:tc>
        <w:tc>
          <w:tcPr>
            <w:tcW w:w="1880" w:type="dxa"/>
            <w:tcBorders>
              <w:top w:val="nil"/>
              <w:left w:val="nil"/>
              <w:bottom w:val="single" w:sz="4" w:space="0" w:color="auto"/>
              <w:right w:val="nil"/>
            </w:tcBorders>
            <w:shd w:val="clear" w:color="auto" w:fill="auto"/>
            <w:noWrap/>
            <w:vAlign w:val="center"/>
            <w:hideMark/>
          </w:tcPr>
          <w:p w:rsidR="004D56A7" w:rsidRPr="004D56A7" w:rsidRDefault="004D56A7" w:rsidP="004D56A7">
            <w:pPr>
              <w:widowControl/>
              <w:jc w:val="right"/>
              <w:rPr>
                <w:rFonts w:ascii="宋体" w:eastAsia="宋体" w:hAnsi="宋体" w:cs="宋体"/>
                <w:kern w:val="0"/>
                <w:sz w:val="20"/>
                <w:szCs w:val="20"/>
              </w:rPr>
            </w:pPr>
            <w:r w:rsidRPr="004D56A7">
              <w:rPr>
                <w:rFonts w:ascii="宋体" w:eastAsia="宋体" w:hAnsi="宋体" w:cs="宋体" w:hint="eastAsia"/>
                <w:kern w:val="0"/>
                <w:sz w:val="20"/>
                <w:szCs w:val="20"/>
              </w:rPr>
              <w:t>单位:万元</w:t>
            </w:r>
          </w:p>
        </w:tc>
      </w:tr>
      <w:tr w:rsidR="004D56A7" w:rsidRPr="004D56A7" w:rsidTr="00070105">
        <w:trPr>
          <w:trHeight w:val="645"/>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6A7" w:rsidRPr="004D56A7" w:rsidRDefault="004D56A7" w:rsidP="004D56A7">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科目编码</w:t>
            </w:r>
          </w:p>
        </w:tc>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6A7" w:rsidRPr="004D56A7" w:rsidRDefault="004D56A7" w:rsidP="004D56A7">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科目名称</w:t>
            </w:r>
          </w:p>
        </w:tc>
        <w:tc>
          <w:tcPr>
            <w:tcW w:w="5640" w:type="dxa"/>
            <w:gridSpan w:val="3"/>
            <w:tcBorders>
              <w:top w:val="single" w:sz="4" w:space="0" w:color="auto"/>
              <w:left w:val="nil"/>
              <w:bottom w:val="single" w:sz="4" w:space="0" w:color="auto"/>
              <w:right w:val="single" w:sz="4" w:space="0" w:color="000000"/>
            </w:tcBorders>
            <w:shd w:val="clear" w:color="auto" w:fill="auto"/>
            <w:vAlign w:val="center"/>
            <w:hideMark/>
          </w:tcPr>
          <w:p w:rsidR="004D56A7" w:rsidRPr="004D56A7" w:rsidRDefault="009E200B" w:rsidP="004D56A7">
            <w:pPr>
              <w:widowControl/>
              <w:jc w:val="center"/>
              <w:rPr>
                <w:rFonts w:ascii="宋体" w:eastAsia="宋体" w:hAnsi="宋体" w:cs="宋体"/>
                <w:kern w:val="0"/>
                <w:sz w:val="20"/>
                <w:szCs w:val="20"/>
              </w:rPr>
            </w:pPr>
            <w:r>
              <w:rPr>
                <w:rFonts w:ascii="宋体" w:eastAsia="宋体" w:hAnsi="宋体" w:cs="宋体" w:hint="eastAsia"/>
                <w:kern w:val="0"/>
                <w:sz w:val="20"/>
                <w:szCs w:val="20"/>
              </w:rPr>
              <w:t>2022</w:t>
            </w:r>
            <w:r w:rsidR="004D56A7" w:rsidRPr="004D56A7">
              <w:rPr>
                <w:rFonts w:ascii="宋体" w:eastAsia="宋体" w:hAnsi="宋体" w:cs="宋体" w:hint="eastAsia"/>
                <w:kern w:val="0"/>
                <w:sz w:val="20"/>
                <w:szCs w:val="20"/>
              </w:rPr>
              <w:t>年政府性基金预算支出</w:t>
            </w:r>
          </w:p>
        </w:tc>
      </w:tr>
      <w:tr w:rsidR="004D56A7" w:rsidRPr="004D56A7" w:rsidTr="00070105">
        <w:trPr>
          <w:trHeight w:val="645"/>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4D56A7" w:rsidRPr="004D56A7" w:rsidRDefault="004D56A7" w:rsidP="004D56A7">
            <w:pPr>
              <w:widowControl/>
              <w:jc w:val="left"/>
              <w:rPr>
                <w:rFonts w:ascii="宋体" w:eastAsia="宋体" w:hAnsi="宋体" w:cs="宋体"/>
                <w:kern w:val="0"/>
                <w:sz w:val="20"/>
                <w:szCs w:val="20"/>
              </w:rPr>
            </w:pPr>
          </w:p>
        </w:tc>
        <w:tc>
          <w:tcPr>
            <w:tcW w:w="1880" w:type="dxa"/>
            <w:vMerge/>
            <w:tcBorders>
              <w:top w:val="nil"/>
              <w:left w:val="single" w:sz="4" w:space="0" w:color="auto"/>
              <w:bottom w:val="single" w:sz="4" w:space="0" w:color="auto"/>
              <w:right w:val="single" w:sz="4" w:space="0" w:color="auto"/>
            </w:tcBorders>
            <w:vAlign w:val="center"/>
            <w:hideMark/>
          </w:tcPr>
          <w:p w:rsidR="004D56A7" w:rsidRPr="004D56A7" w:rsidRDefault="004D56A7" w:rsidP="004D56A7">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4D56A7" w:rsidRPr="004D56A7" w:rsidRDefault="004D56A7" w:rsidP="004D56A7">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合计</w:t>
            </w:r>
          </w:p>
        </w:tc>
        <w:tc>
          <w:tcPr>
            <w:tcW w:w="1880" w:type="dxa"/>
            <w:tcBorders>
              <w:top w:val="nil"/>
              <w:left w:val="nil"/>
              <w:bottom w:val="single" w:sz="4" w:space="0" w:color="auto"/>
              <w:right w:val="nil"/>
            </w:tcBorders>
            <w:shd w:val="clear" w:color="auto" w:fill="auto"/>
            <w:vAlign w:val="center"/>
            <w:hideMark/>
          </w:tcPr>
          <w:p w:rsidR="004D56A7" w:rsidRPr="004D56A7" w:rsidRDefault="004D56A7" w:rsidP="004D56A7">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基本支出</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4D56A7" w:rsidRPr="004D56A7" w:rsidRDefault="004D56A7" w:rsidP="004D56A7">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项目支出</w:t>
            </w:r>
          </w:p>
        </w:tc>
      </w:tr>
      <w:tr w:rsidR="004D56A7" w:rsidRPr="004D56A7" w:rsidTr="00070105">
        <w:trPr>
          <w:trHeight w:val="43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4D56A7" w:rsidRPr="004D56A7" w:rsidRDefault="004D56A7" w:rsidP="004D56A7">
            <w:pPr>
              <w:widowControl/>
              <w:jc w:val="left"/>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jc w:val="left"/>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jc w:val="center"/>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jc w:val="center"/>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jc w:val="center"/>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　</w:t>
            </w:r>
          </w:p>
        </w:tc>
      </w:tr>
      <w:tr w:rsidR="004D56A7" w:rsidRPr="004D56A7" w:rsidTr="00070105">
        <w:trPr>
          <w:trHeight w:val="435"/>
        </w:trPr>
        <w:tc>
          <w:tcPr>
            <w:tcW w:w="37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6A7" w:rsidRPr="004D56A7" w:rsidRDefault="004D56A7" w:rsidP="004D56A7">
            <w:pPr>
              <w:widowControl/>
              <w:jc w:val="center"/>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合   计</w:t>
            </w:r>
          </w:p>
        </w:tc>
        <w:tc>
          <w:tcPr>
            <w:tcW w:w="1880"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jc w:val="center"/>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jc w:val="center"/>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D56A7" w:rsidRPr="004D56A7" w:rsidRDefault="004D56A7" w:rsidP="004D56A7">
            <w:pPr>
              <w:widowControl/>
              <w:jc w:val="center"/>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　</w:t>
            </w:r>
          </w:p>
        </w:tc>
      </w:tr>
    </w:tbl>
    <w:p w:rsidR="004D56A7" w:rsidRDefault="004D56A7" w:rsidP="004D56A7">
      <w:pPr>
        <w:spacing w:line="240" w:lineRule="exact"/>
        <w:jc w:val="left"/>
        <w:rPr>
          <w:rFonts w:ascii="仿宋_GB2312" w:eastAsia="仿宋_GB2312"/>
          <w:sz w:val="18"/>
          <w:szCs w:val="18"/>
        </w:rPr>
      </w:pPr>
    </w:p>
    <w:p w:rsidR="004D56A7" w:rsidRDefault="00EE3B23" w:rsidP="00070105">
      <w:pPr>
        <w:jc w:val="center"/>
        <w:rPr>
          <w:rFonts w:ascii="仿宋_GB2312" w:eastAsia="仿宋_GB2312"/>
          <w:szCs w:val="21"/>
        </w:rPr>
      </w:pPr>
      <w:r w:rsidRPr="00EE3B23">
        <w:rPr>
          <w:rFonts w:ascii="仿宋_GB2312" w:eastAsia="仿宋_GB2312" w:hint="eastAsia"/>
          <w:szCs w:val="21"/>
        </w:rPr>
        <w:t>（注：</w:t>
      </w:r>
      <w:r w:rsidR="009E200B">
        <w:rPr>
          <w:rFonts w:ascii="仿宋_GB2312" w:eastAsia="仿宋_GB2312" w:hint="eastAsia"/>
          <w:szCs w:val="21"/>
        </w:rPr>
        <w:t>2022</w:t>
      </w:r>
      <w:r w:rsidRPr="00EE3B23">
        <w:rPr>
          <w:rFonts w:ascii="仿宋_GB2312" w:eastAsia="仿宋_GB2312" w:hint="eastAsia"/>
          <w:szCs w:val="21"/>
        </w:rPr>
        <w:t>年</w:t>
      </w:r>
      <w:r w:rsidR="006872EC">
        <w:rPr>
          <w:rFonts w:ascii="仿宋_GB2312" w:eastAsia="仿宋_GB2312" w:hint="eastAsia"/>
          <w:szCs w:val="21"/>
        </w:rPr>
        <w:t>贵州省</w:t>
      </w:r>
      <w:r w:rsidRPr="00EE3B23">
        <w:rPr>
          <w:rFonts w:ascii="仿宋_GB2312" w:eastAsia="仿宋_GB2312" w:hint="eastAsia"/>
          <w:szCs w:val="21"/>
        </w:rPr>
        <w:t>税务系统预算中没有使用政府性基金预算拨款安排的支出）</w:t>
      </w:r>
    </w:p>
    <w:tbl>
      <w:tblPr>
        <w:tblpPr w:leftFromText="180" w:rightFromText="180" w:vertAnchor="page" w:horzAnchor="page" w:tblpX="1836" w:tblpY="6901"/>
        <w:tblW w:w="8991" w:type="dxa"/>
        <w:tblLook w:val="04A0"/>
      </w:tblPr>
      <w:tblGrid>
        <w:gridCol w:w="1471"/>
        <w:gridCol w:w="1880"/>
        <w:gridCol w:w="1880"/>
        <w:gridCol w:w="1880"/>
        <w:gridCol w:w="1880"/>
      </w:tblGrid>
      <w:tr w:rsidR="00EE3B23" w:rsidRPr="00EE3B23" w:rsidTr="00FB4E31">
        <w:trPr>
          <w:trHeight w:val="572"/>
        </w:trPr>
        <w:tc>
          <w:tcPr>
            <w:tcW w:w="8991" w:type="dxa"/>
            <w:gridSpan w:val="5"/>
            <w:tcBorders>
              <w:top w:val="nil"/>
              <w:left w:val="nil"/>
              <w:bottom w:val="nil"/>
              <w:right w:val="nil"/>
            </w:tcBorders>
            <w:shd w:val="clear" w:color="auto" w:fill="auto"/>
            <w:vAlign w:val="center"/>
            <w:hideMark/>
          </w:tcPr>
          <w:p w:rsidR="00EE3B23" w:rsidRPr="00EE3B23" w:rsidRDefault="00EE3B23" w:rsidP="00EE3B23">
            <w:pPr>
              <w:widowControl/>
              <w:jc w:val="center"/>
              <w:rPr>
                <w:rFonts w:ascii="黑体" w:eastAsia="黑体" w:hAnsi="宋体" w:cs="宋体"/>
                <w:kern w:val="0"/>
                <w:sz w:val="32"/>
                <w:szCs w:val="32"/>
              </w:rPr>
            </w:pPr>
            <w:r w:rsidRPr="00EE3B23">
              <w:rPr>
                <w:rFonts w:ascii="黑体" w:eastAsia="黑体" w:hAnsi="宋体" w:cs="宋体" w:hint="eastAsia"/>
                <w:kern w:val="0"/>
                <w:sz w:val="32"/>
                <w:szCs w:val="32"/>
              </w:rPr>
              <w:t>国有资本经营预算支出表</w:t>
            </w:r>
          </w:p>
        </w:tc>
      </w:tr>
      <w:tr w:rsidR="00EE3B23" w:rsidRPr="00EE3B23" w:rsidTr="00EE3B23">
        <w:trPr>
          <w:trHeight w:val="270"/>
        </w:trPr>
        <w:tc>
          <w:tcPr>
            <w:tcW w:w="1471" w:type="dxa"/>
            <w:tcBorders>
              <w:top w:val="nil"/>
              <w:left w:val="nil"/>
              <w:bottom w:val="single" w:sz="4" w:space="0" w:color="auto"/>
              <w:right w:val="nil"/>
            </w:tcBorders>
            <w:shd w:val="clear" w:color="auto" w:fill="auto"/>
            <w:noWrap/>
            <w:vAlign w:val="center"/>
            <w:hideMark/>
          </w:tcPr>
          <w:p w:rsidR="00EE3B23" w:rsidRPr="00EE3B23" w:rsidRDefault="006872EC" w:rsidP="00FB4E31">
            <w:pPr>
              <w:widowControl/>
              <w:jc w:val="left"/>
              <w:rPr>
                <w:rFonts w:ascii="宋体" w:eastAsia="宋体" w:hAnsi="宋体" w:cs="宋体"/>
                <w:color w:val="000000"/>
                <w:kern w:val="0"/>
                <w:sz w:val="18"/>
                <w:szCs w:val="18"/>
              </w:rPr>
            </w:pPr>
            <w:r>
              <w:rPr>
                <w:rFonts w:ascii="宋体" w:eastAsia="宋体" w:hAnsi="宋体" w:cs="宋体" w:hint="eastAsia"/>
                <w:kern w:val="0"/>
                <w:sz w:val="18"/>
                <w:szCs w:val="18"/>
              </w:rPr>
              <w:t>单位</w:t>
            </w:r>
            <w:r w:rsidR="00734CB9">
              <w:rPr>
                <w:rFonts w:ascii="宋体" w:eastAsia="宋体" w:hAnsi="宋体" w:cs="宋体" w:hint="eastAsia"/>
                <w:kern w:val="0"/>
                <w:sz w:val="18"/>
                <w:szCs w:val="18"/>
              </w:rPr>
              <w:t>公开表</w:t>
            </w:r>
            <w:r w:rsidR="00FB4E31">
              <w:rPr>
                <w:rFonts w:ascii="宋体" w:eastAsia="宋体" w:hAnsi="宋体" w:cs="宋体" w:hint="eastAsia"/>
                <w:kern w:val="0"/>
                <w:sz w:val="18"/>
                <w:szCs w:val="18"/>
              </w:rPr>
              <w:t>8</w:t>
            </w:r>
          </w:p>
        </w:tc>
        <w:tc>
          <w:tcPr>
            <w:tcW w:w="1880" w:type="dxa"/>
            <w:tcBorders>
              <w:top w:val="nil"/>
              <w:left w:val="nil"/>
              <w:bottom w:val="single" w:sz="4" w:space="0" w:color="auto"/>
              <w:right w:val="nil"/>
            </w:tcBorders>
            <w:shd w:val="clear" w:color="auto" w:fill="auto"/>
            <w:noWrap/>
            <w:vAlign w:val="center"/>
            <w:hideMark/>
          </w:tcPr>
          <w:p w:rsidR="00EE3B23" w:rsidRPr="00EE3B23" w:rsidRDefault="00EE3B23" w:rsidP="00EE3B23">
            <w:pPr>
              <w:widowControl/>
              <w:jc w:val="left"/>
              <w:rPr>
                <w:rFonts w:ascii="宋体" w:eastAsia="宋体" w:hAnsi="宋体" w:cs="宋体"/>
                <w:color w:val="000000"/>
                <w:kern w:val="0"/>
                <w:sz w:val="22"/>
              </w:rPr>
            </w:pPr>
            <w:r w:rsidRPr="00EE3B23">
              <w:rPr>
                <w:rFonts w:ascii="宋体" w:eastAsia="宋体" w:hAnsi="宋体" w:cs="宋体" w:hint="eastAsia"/>
                <w:color w:val="000000"/>
                <w:kern w:val="0"/>
                <w:sz w:val="22"/>
              </w:rPr>
              <w:t xml:space="preserve">　</w:t>
            </w:r>
          </w:p>
        </w:tc>
        <w:tc>
          <w:tcPr>
            <w:tcW w:w="1880" w:type="dxa"/>
            <w:tcBorders>
              <w:top w:val="nil"/>
              <w:left w:val="nil"/>
              <w:bottom w:val="single" w:sz="4" w:space="0" w:color="auto"/>
              <w:right w:val="nil"/>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2"/>
              </w:rPr>
            </w:pPr>
            <w:r w:rsidRPr="00EE3B23">
              <w:rPr>
                <w:rFonts w:ascii="宋体" w:eastAsia="宋体" w:hAnsi="宋体" w:cs="宋体" w:hint="eastAsia"/>
                <w:color w:val="000000"/>
                <w:kern w:val="0"/>
                <w:sz w:val="22"/>
              </w:rPr>
              <w:t xml:space="preserve">　</w:t>
            </w:r>
          </w:p>
        </w:tc>
        <w:tc>
          <w:tcPr>
            <w:tcW w:w="1880" w:type="dxa"/>
            <w:tcBorders>
              <w:top w:val="nil"/>
              <w:left w:val="nil"/>
              <w:bottom w:val="single" w:sz="4" w:space="0" w:color="auto"/>
              <w:right w:val="nil"/>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2"/>
              </w:rPr>
            </w:pPr>
            <w:r w:rsidRPr="00EE3B23">
              <w:rPr>
                <w:rFonts w:ascii="宋体" w:eastAsia="宋体" w:hAnsi="宋体" w:cs="宋体" w:hint="eastAsia"/>
                <w:color w:val="000000"/>
                <w:kern w:val="0"/>
                <w:sz w:val="22"/>
              </w:rPr>
              <w:t xml:space="preserve">　</w:t>
            </w:r>
          </w:p>
        </w:tc>
        <w:tc>
          <w:tcPr>
            <w:tcW w:w="1880" w:type="dxa"/>
            <w:tcBorders>
              <w:top w:val="nil"/>
              <w:left w:val="nil"/>
              <w:bottom w:val="nil"/>
              <w:right w:val="nil"/>
            </w:tcBorders>
            <w:shd w:val="clear" w:color="auto" w:fill="auto"/>
            <w:noWrap/>
            <w:vAlign w:val="center"/>
            <w:hideMark/>
          </w:tcPr>
          <w:p w:rsidR="00EE3B23" w:rsidRPr="00EE3B23" w:rsidRDefault="00EE3B23" w:rsidP="00EE3B23">
            <w:pPr>
              <w:widowControl/>
              <w:jc w:val="right"/>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单位：万元</w:t>
            </w:r>
          </w:p>
        </w:tc>
      </w:tr>
      <w:tr w:rsidR="00EE3B23" w:rsidRPr="00EE3B23" w:rsidTr="00EE3B23">
        <w:trPr>
          <w:trHeight w:val="435"/>
        </w:trPr>
        <w:tc>
          <w:tcPr>
            <w:tcW w:w="1471" w:type="dxa"/>
            <w:vMerge w:val="restart"/>
            <w:tcBorders>
              <w:top w:val="nil"/>
              <w:left w:val="single" w:sz="4" w:space="0" w:color="auto"/>
              <w:bottom w:val="single" w:sz="4" w:space="0" w:color="auto"/>
              <w:right w:val="single" w:sz="4" w:space="0" w:color="auto"/>
            </w:tcBorders>
            <w:shd w:val="clear" w:color="auto" w:fill="auto"/>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科目编码</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科目名称</w:t>
            </w:r>
          </w:p>
        </w:tc>
        <w:tc>
          <w:tcPr>
            <w:tcW w:w="5640" w:type="dxa"/>
            <w:gridSpan w:val="3"/>
            <w:tcBorders>
              <w:top w:val="single" w:sz="4" w:space="0" w:color="auto"/>
              <w:left w:val="nil"/>
              <w:bottom w:val="single" w:sz="4" w:space="0" w:color="auto"/>
              <w:right w:val="single" w:sz="4" w:space="0" w:color="auto"/>
            </w:tcBorders>
            <w:shd w:val="clear" w:color="auto" w:fill="auto"/>
            <w:vAlign w:val="center"/>
            <w:hideMark/>
          </w:tcPr>
          <w:p w:rsidR="00EE3B23" w:rsidRPr="00EE3B23" w:rsidRDefault="009E200B" w:rsidP="00EE3B2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r w:rsidR="00EE3B23" w:rsidRPr="00EE3B23">
              <w:rPr>
                <w:rFonts w:ascii="宋体" w:eastAsia="宋体" w:hAnsi="宋体" w:cs="宋体" w:hint="eastAsia"/>
                <w:color w:val="000000"/>
                <w:kern w:val="0"/>
                <w:sz w:val="20"/>
                <w:szCs w:val="20"/>
              </w:rPr>
              <w:t>年国有资本经营预算支出</w:t>
            </w:r>
          </w:p>
        </w:tc>
      </w:tr>
      <w:tr w:rsidR="00EE3B23" w:rsidRPr="00EE3B23" w:rsidTr="00EE3B23">
        <w:trPr>
          <w:trHeight w:val="435"/>
        </w:trPr>
        <w:tc>
          <w:tcPr>
            <w:tcW w:w="1471" w:type="dxa"/>
            <w:vMerge/>
            <w:tcBorders>
              <w:top w:val="nil"/>
              <w:left w:val="single" w:sz="4" w:space="0" w:color="auto"/>
              <w:bottom w:val="single" w:sz="4" w:space="0" w:color="auto"/>
              <w:right w:val="single" w:sz="4" w:space="0" w:color="auto"/>
            </w:tcBorders>
            <w:vAlign w:val="center"/>
            <w:hideMark/>
          </w:tcPr>
          <w:p w:rsidR="00EE3B23" w:rsidRPr="00EE3B23" w:rsidRDefault="00EE3B23" w:rsidP="00EE3B23">
            <w:pPr>
              <w:widowControl/>
              <w:jc w:val="left"/>
              <w:rPr>
                <w:rFonts w:ascii="宋体" w:eastAsia="宋体" w:hAnsi="宋体" w:cs="宋体"/>
                <w:color w:val="000000"/>
                <w:kern w:val="0"/>
                <w:sz w:val="20"/>
                <w:szCs w:val="20"/>
              </w:rPr>
            </w:pPr>
          </w:p>
        </w:tc>
        <w:tc>
          <w:tcPr>
            <w:tcW w:w="1880" w:type="dxa"/>
            <w:vMerge/>
            <w:tcBorders>
              <w:top w:val="nil"/>
              <w:left w:val="single" w:sz="4" w:space="0" w:color="auto"/>
              <w:bottom w:val="single" w:sz="4" w:space="0" w:color="auto"/>
              <w:right w:val="single" w:sz="4" w:space="0" w:color="auto"/>
            </w:tcBorders>
            <w:vAlign w:val="center"/>
            <w:hideMark/>
          </w:tcPr>
          <w:p w:rsidR="00EE3B23" w:rsidRPr="00EE3B23" w:rsidRDefault="00EE3B23" w:rsidP="00EE3B23">
            <w:pPr>
              <w:widowControl/>
              <w:jc w:val="left"/>
              <w:rPr>
                <w:rFonts w:ascii="宋体" w:eastAsia="宋体" w:hAnsi="宋体" w:cs="宋体"/>
                <w:color w:val="000000"/>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小计</w:t>
            </w:r>
          </w:p>
        </w:tc>
        <w:tc>
          <w:tcPr>
            <w:tcW w:w="1880" w:type="dxa"/>
            <w:tcBorders>
              <w:top w:val="nil"/>
              <w:left w:val="nil"/>
              <w:bottom w:val="single" w:sz="4" w:space="0" w:color="auto"/>
              <w:right w:val="single" w:sz="4" w:space="0" w:color="auto"/>
            </w:tcBorders>
            <w:shd w:val="clear" w:color="auto" w:fill="auto"/>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基本支出</w:t>
            </w:r>
          </w:p>
        </w:tc>
        <w:tc>
          <w:tcPr>
            <w:tcW w:w="1880" w:type="dxa"/>
            <w:tcBorders>
              <w:top w:val="nil"/>
              <w:left w:val="nil"/>
              <w:bottom w:val="single" w:sz="4" w:space="0" w:color="auto"/>
              <w:right w:val="single" w:sz="4" w:space="0" w:color="auto"/>
            </w:tcBorders>
            <w:shd w:val="clear" w:color="auto" w:fill="auto"/>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项目支出</w:t>
            </w:r>
          </w:p>
        </w:tc>
      </w:tr>
      <w:tr w:rsidR="00EE3B23" w:rsidRPr="00EE3B23" w:rsidTr="00EE3B23">
        <w:trPr>
          <w:trHeight w:val="435"/>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EE3B23" w:rsidRPr="00EE3B23" w:rsidRDefault="00EE3B23" w:rsidP="00EE3B23">
            <w:pPr>
              <w:widowControl/>
              <w:jc w:val="left"/>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E3B23" w:rsidRPr="00EE3B23" w:rsidRDefault="00EE3B23" w:rsidP="00EE3B23">
            <w:pPr>
              <w:widowControl/>
              <w:jc w:val="left"/>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 xml:space="preserve">　</w:t>
            </w:r>
          </w:p>
        </w:tc>
      </w:tr>
      <w:tr w:rsidR="00EE3B23" w:rsidRPr="00EE3B23" w:rsidTr="00EE3B23">
        <w:trPr>
          <w:trHeight w:val="435"/>
        </w:trPr>
        <w:tc>
          <w:tcPr>
            <w:tcW w:w="33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合   计</w:t>
            </w:r>
          </w:p>
        </w:tc>
        <w:tc>
          <w:tcPr>
            <w:tcW w:w="1880" w:type="dxa"/>
            <w:tcBorders>
              <w:top w:val="nil"/>
              <w:left w:val="nil"/>
              <w:bottom w:val="single" w:sz="4" w:space="0" w:color="auto"/>
              <w:right w:val="single" w:sz="4" w:space="0" w:color="auto"/>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E3B23" w:rsidRPr="00EE3B23" w:rsidRDefault="00EE3B23" w:rsidP="00EE3B23">
            <w:pPr>
              <w:widowControl/>
              <w:jc w:val="center"/>
              <w:rPr>
                <w:rFonts w:ascii="宋体" w:eastAsia="宋体" w:hAnsi="宋体" w:cs="宋体"/>
                <w:color w:val="000000"/>
                <w:kern w:val="0"/>
                <w:sz w:val="20"/>
                <w:szCs w:val="20"/>
              </w:rPr>
            </w:pPr>
            <w:r w:rsidRPr="00EE3B23">
              <w:rPr>
                <w:rFonts w:ascii="宋体" w:eastAsia="宋体" w:hAnsi="宋体" w:cs="宋体" w:hint="eastAsia"/>
                <w:color w:val="000000"/>
                <w:kern w:val="0"/>
                <w:sz w:val="20"/>
                <w:szCs w:val="20"/>
              </w:rPr>
              <w:t xml:space="preserve">　</w:t>
            </w:r>
          </w:p>
        </w:tc>
      </w:tr>
    </w:tbl>
    <w:p w:rsidR="00EE3B23" w:rsidRDefault="00EE3B23" w:rsidP="00EE3B23">
      <w:pPr>
        <w:widowControl/>
        <w:jc w:val="left"/>
        <w:rPr>
          <w:rFonts w:ascii="仿宋_GB2312" w:eastAsia="仿宋_GB2312"/>
          <w:szCs w:val="21"/>
        </w:rPr>
      </w:pPr>
    </w:p>
    <w:p w:rsidR="00EE3B23" w:rsidRDefault="00EE3B23" w:rsidP="00EE3B23">
      <w:pPr>
        <w:widowControl/>
        <w:jc w:val="left"/>
        <w:rPr>
          <w:rFonts w:ascii="仿宋_GB2312" w:eastAsia="仿宋_GB2312"/>
          <w:szCs w:val="21"/>
        </w:rPr>
      </w:pPr>
    </w:p>
    <w:p w:rsidR="00EE3B23" w:rsidRDefault="00EE3B23" w:rsidP="00EE3B23">
      <w:pPr>
        <w:widowControl/>
        <w:jc w:val="left"/>
        <w:rPr>
          <w:rFonts w:ascii="仿宋_GB2312" w:eastAsia="仿宋_GB2312"/>
          <w:szCs w:val="21"/>
        </w:rPr>
      </w:pPr>
    </w:p>
    <w:p w:rsidR="00EE3B23" w:rsidRDefault="00EE3B23" w:rsidP="00EE3B23">
      <w:pPr>
        <w:widowControl/>
        <w:jc w:val="left"/>
        <w:rPr>
          <w:rFonts w:ascii="仿宋_GB2312" w:eastAsia="仿宋_GB2312"/>
          <w:szCs w:val="21"/>
        </w:rPr>
      </w:pPr>
    </w:p>
    <w:p w:rsidR="00EE3B23" w:rsidRDefault="00EE3B23" w:rsidP="00EE3B23">
      <w:pPr>
        <w:widowControl/>
        <w:jc w:val="left"/>
        <w:rPr>
          <w:rFonts w:ascii="仿宋_GB2312" w:eastAsia="仿宋_GB2312"/>
          <w:szCs w:val="21"/>
        </w:rPr>
      </w:pPr>
    </w:p>
    <w:p w:rsidR="00EE3B23" w:rsidRDefault="00EE3B23" w:rsidP="00EE3B23">
      <w:pPr>
        <w:widowControl/>
        <w:jc w:val="left"/>
        <w:rPr>
          <w:rFonts w:ascii="仿宋_GB2312" w:eastAsia="仿宋_GB2312"/>
          <w:szCs w:val="21"/>
        </w:rPr>
      </w:pPr>
    </w:p>
    <w:p w:rsidR="00734CB9" w:rsidRDefault="00EE3B23" w:rsidP="00070105">
      <w:pPr>
        <w:jc w:val="center"/>
        <w:rPr>
          <w:rFonts w:ascii="仿宋_GB2312" w:eastAsia="仿宋_GB2312"/>
          <w:szCs w:val="21"/>
        </w:rPr>
      </w:pPr>
      <w:r w:rsidRPr="00EE3B23">
        <w:rPr>
          <w:rFonts w:ascii="仿宋_GB2312" w:eastAsia="仿宋_GB2312" w:hint="eastAsia"/>
          <w:szCs w:val="21"/>
        </w:rPr>
        <w:t>（注：</w:t>
      </w:r>
      <w:r w:rsidR="009E200B">
        <w:rPr>
          <w:rFonts w:ascii="仿宋_GB2312" w:eastAsia="仿宋_GB2312" w:hint="eastAsia"/>
          <w:szCs w:val="21"/>
        </w:rPr>
        <w:t>2022</w:t>
      </w:r>
      <w:r w:rsidRPr="00EE3B23">
        <w:rPr>
          <w:rFonts w:ascii="仿宋_GB2312" w:eastAsia="仿宋_GB2312" w:hint="eastAsia"/>
          <w:szCs w:val="21"/>
        </w:rPr>
        <w:t>年</w:t>
      </w:r>
      <w:r w:rsidR="006872EC">
        <w:rPr>
          <w:rFonts w:ascii="仿宋_GB2312" w:eastAsia="仿宋_GB2312" w:hint="eastAsia"/>
          <w:szCs w:val="21"/>
        </w:rPr>
        <w:t>贵州省</w:t>
      </w:r>
      <w:r w:rsidRPr="00EE3B23">
        <w:rPr>
          <w:rFonts w:ascii="仿宋_GB2312" w:eastAsia="仿宋_GB2312" w:hint="eastAsia"/>
          <w:szCs w:val="21"/>
        </w:rPr>
        <w:t>税务系统预算中没有使用</w:t>
      </w:r>
      <w:r>
        <w:rPr>
          <w:rFonts w:ascii="仿宋_GB2312" w:eastAsia="仿宋_GB2312" w:hint="eastAsia"/>
          <w:szCs w:val="21"/>
        </w:rPr>
        <w:t>国有资本经营</w:t>
      </w:r>
      <w:r w:rsidRPr="00EE3B23">
        <w:rPr>
          <w:rFonts w:ascii="仿宋_GB2312" w:eastAsia="仿宋_GB2312" w:hint="eastAsia"/>
          <w:szCs w:val="21"/>
        </w:rPr>
        <w:t>预算拨款安排的支出）</w:t>
      </w: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pPr>
        <w:widowControl/>
        <w:jc w:val="left"/>
        <w:rPr>
          <w:rFonts w:ascii="仿宋_GB2312" w:eastAsia="仿宋_GB2312"/>
          <w:szCs w:val="21"/>
        </w:rPr>
        <w:sectPr w:rsidR="0074541E" w:rsidSect="00070105">
          <w:pgSz w:w="11906" w:h="16838" w:code="9"/>
          <w:pgMar w:top="1440" w:right="1797" w:bottom="1440" w:left="1588" w:header="851" w:footer="992" w:gutter="0"/>
          <w:cols w:space="425"/>
          <w:docGrid w:linePitch="312"/>
        </w:sectPr>
      </w:pPr>
      <w:r>
        <w:rPr>
          <w:rFonts w:ascii="仿宋_GB2312" w:eastAsia="仿宋_GB2312"/>
          <w:szCs w:val="21"/>
        </w:rPr>
        <w:br w:type="page"/>
      </w:r>
    </w:p>
    <w:p w:rsidR="0074541E" w:rsidRDefault="0074541E">
      <w:pPr>
        <w:widowControl/>
        <w:jc w:val="left"/>
        <w:rPr>
          <w:rFonts w:ascii="仿宋_GB2312" w:eastAsia="仿宋_GB2312"/>
          <w:szCs w:val="21"/>
        </w:rPr>
      </w:pPr>
    </w:p>
    <w:p w:rsidR="0074541E" w:rsidRDefault="0074541E" w:rsidP="00070105">
      <w:pPr>
        <w:jc w:val="center"/>
        <w:rPr>
          <w:rFonts w:ascii="仿宋_GB2312" w:eastAsia="仿宋_GB2312"/>
          <w:szCs w:val="21"/>
        </w:rPr>
      </w:pPr>
    </w:p>
    <w:p w:rsidR="0074541E" w:rsidRDefault="0074541E" w:rsidP="00070105">
      <w:pPr>
        <w:jc w:val="center"/>
        <w:rPr>
          <w:rFonts w:ascii="仿宋_GB2312" w:eastAsia="仿宋_GB2312"/>
          <w:szCs w:val="21"/>
        </w:rPr>
      </w:pPr>
    </w:p>
    <w:tbl>
      <w:tblPr>
        <w:tblW w:w="12093" w:type="dxa"/>
        <w:jc w:val="center"/>
        <w:tblInd w:w="93" w:type="dxa"/>
        <w:tblLook w:val="04A0"/>
      </w:tblPr>
      <w:tblGrid>
        <w:gridCol w:w="1120"/>
        <w:gridCol w:w="820"/>
        <w:gridCol w:w="1120"/>
        <w:gridCol w:w="1115"/>
        <w:gridCol w:w="1016"/>
        <w:gridCol w:w="820"/>
        <w:gridCol w:w="1120"/>
        <w:gridCol w:w="820"/>
        <w:gridCol w:w="1120"/>
        <w:gridCol w:w="1076"/>
        <w:gridCol w:w="1016"/>
        <w:gridCol w:w="930"/>
      </w:tblGrid>
      <w:tr w:rsidR="0074541E" w:rsidRPr="004D56A7" w:rsidTr="0074541E">
        <w:trPr>
          <w:trHeight w:val="405"/>
          <w:jc w:val="center"/>
        </w:trPr>
        <w:tc>
          <w:tcPr>
            <w:tcW w:w="12093" w:type="dxa"/>
            <w:gridSpan w:val="12"/>
            <w:tcBorders>
              <w:top w:val="nil"/>
              <w:left w:val="nil"/>
              <w:bottom w:val="nil"/>
              <w:right w:val="nil"/>
            </w:tcBorders>
            <w:shd w:val="clear" w:color="auto" w:fill="auto"/>
            <w:noWrap/>
            <w:vAlign w:val="center"/>
            <w:hideMark/>
          </w:tcPr>
          <w:p w:rsidR="0074541E" w:rsidRPr="004D56A7" w:rsidRDefault="0074541E" w:rsidP="0074541E">
            <w:pPr>
              <w:widowControl/>
              <w:jc w:val="center"/>
              <w:rPr>
                <w:rFonts w:ascii="黑体" w:eastAsia="黑体" w:hAnsi="宋体" w:cs="宋体"/>
                <w:kern w:val="0"/>
                <w:sz w:val="32"/>
                <w:szCs w:val="32"/>
              </w:rPr>
            </w:pPr>
            <w:r w:rsidRPr="004D56A7">
              <w:rPr>
                <w:rFonts w:ascii="黑体" w:eastAsia="黑体" w:hAnsi="宋体" w:cs="宋体" w:hint="eastAsia"/>
                <w:kern w:val="0"/>
                <w:sz w:val="32"/>
                <w:szCs w:val="32"/>
              </w:rPr>
              <w:t>一般公共预算“三公”经费支出表</w:t>
            </w:r>
          </w:p>
        </w:tc>
      </w:tr>
      <w:tr w:rsidR="0074541E" w:rsidRPr="004D56A7" w:rsidTr="0074541E">
        <w:trPr>
          <w:trHeight w:val="327"/>
          <w:jc w:val="center"/>
        </w:trPr>
        <w:tc>
          <w:tcPr>
            <w:tcW w:w="1940" w:type="dxa"/>
            <w:gridSpan w:val="2"/>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Pr>
                <w:rFonts w:ascii="宋体" w:eastAsia="宋体" w:hAnsi="宋体" w:cs="宋体" w:hint="eastAsia"/>
                <w:kern w:val="0"/>
                <w:sz w:val="18"/>
                <w:szCs w:val="18"/>
              </w:rPr>
              <w:t>单位公开表</w:t>
            </w:r>
            <w:r w:rsidR="00FB4E31">
              <w:rPr>
                <w:rFonts w:ascii="宋体" w:eastAsia="宋体" w:hAnsi="宋体" w:cs="宋体" w:hint="eastAsia"/>
                <w:kern w:val="0"/>
                <w:sz w:val="18"/>
                <w:szCs w:val="18"/>
              </w:rPr>
              <w:t>9</w:t>
            </w:r>
          </w:p>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120" w:type="dxa"/>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115" w:type="dxa"/>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016" w:type="dxa"/>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820" w:type="dxa"/>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120" w:type="dxa"/>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820" w:type="dxa"/>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120" w:type="dxa"/>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076" w:type="dxa"/>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tc>
        <w:tc>
          <w:tcPr>
            <w:tcW w:w="1946" w:type="dxa"/>
            <w:gridSpan w:val="2"/>
            <w:tcBorders>
              <w:top w:val="nil"/>
              <w:left w:val="nil"/>
              <w:bottom w:val="single" w:sz="4" w:space="0" w:color="auto"/>
              <w:right w:val="nil"/>
            </w:tcBorders>
            <w:shd w:val="clear" w:color="auto" w:fill="auto"/>
            <w:noWrap/>
            <w:vAlign w:val="center"/>
            <w:hideMark/>
          </w:tcPr>
          <w:p w:rsidR="0074541E" w:rsidRPr="004D56A7" w:rsidRDefault="0074541E" w:rsidP="0074541E">
            <w:pPr>
              <w:widowControl/>
              <w:jc w:val="left"/>
              <w:rPr>
                <w:rFonts w:ascii="宋体" w:eastAsia="宋体" w:hAnsi="宋体" w:cs="宋体"/>
                <w:kern w:val="0"/>
                <w:sz w:val="18"/>
                <w:szCs w:val="18"/>
              </w:rPr>
            </w:pPr>
            <w:r w:rsidRPr="004D56A7">
              <w:rPr>
                <w:rFonts w:ascii="宋体" w:eastAsia="宋体" w:hAnsi="宋体" w:cs="宋体" w:hint="eastAsia"/>
                <w:kern w:val="0"/>
                <w:sz w:val="18"/>
                <w:szCs w:val="18"/>
              </w:rPr>
              <w:t xml:space="preserve">　</w:t>
            </w:r>
          </w:p>
          <w:p w:rsidR="0074541E" w:rsidRPr="004D56A7" w:rsidRDefault="0074541E" w:rsidP="0074541E">
            <w:pPr>
              <w:widowControl/>
              <w:jc w:val="right"/>
              <w:rPr>
                <w:rFonts w:ascii="宋体" w:eastAsia="宋体" w:hAnsi="宋体" w:cs="宋体"/>
                <w:kern w:val="0"/>
                <w:sz w:val="18"/>
                <w:szCs w:val="18"/>
              </w:rPr>
            </w:pPr>
            <w:r w:rsidRPr="004D56A7">
              <w:rPr>
                <w:rFonts w:ascii="宋体" w:eastAsia="宋体" w:hAnsi="宋体" w:cs="宋体" w:hint="eastAsia"/>
                <w:kern w:val="0"/>
                <w:sz w:val="18"/>
                <w:szCs w:val="18"/>
              </w:rPr>
              <w:t>单位：万元</w:t>
            </w:r>
          </w:p>
        </w:tc>
      </w:tr>
      <w:tr w:rsidR="0074541E" w:rsidRPr="004D56A7" w:rsidTr="0074541E">
        <w:trPr>
          <w:trHeight w:val="660"/>
          <w:jc w:val="center"/>
        </w:trPr>
        <w:tc>
          <w:tcPr>
            <w:tcW w:w="601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Pr>
                <w:rFonts w:ascii="宋体" w:eastAsia="宋体" w:hAnsi="宋体" w:cs="宋体" w:hint="eastAsia"/>
                <w:kern w:val="0"/>
                <w:sz w:val="20"/>
                <w:szCs w:val="20"/>
              </w:rPr>
              <w:t>2021</w:t>
            </w:r>
            <w:r w:rsidRPr="004D56A7">
              <w:rPr>
                <w:rFonts w:ascii="宋体" w:eastAsia="宋体" w:hAnsi="宋体" w:cs="宋体" w:hint="eastAsia"/>
                <w:kern w:val="0"/>
                <w:sz w:val="20"/>
                <w:szCs w:val="20"/>
              </w:rPr>
              <w:t>年预算数</w:t>
            </w:r>
          </w:p>
        </w:tc>
        <w:tc>
          <w:tcPr>
            <w:tcW w:w="6082" w:type="dxa"/>
            <w:gridSpan w:val="6"/>
            <w:tcBorders>
              <w:top w:val="single" w:sz="4" w:space="0" w:color="auto"/>
              <w:left w:val="nil"/>
              <w:bottom w:val="single" w:sz="4" w:space="0" w:color="auto"/>
              <w:right w:val="single" w:sz="4" w:space="0" w:color="000000"/>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Pr>
                <w:rFonts w:ascii="宋体" w:eastAsia="宋体" w:hAnsi="宋体" w:cs="宋体" w:hint="eastAsia"/>
                <w:kern w:val="0"/>
                <w:sz w:val="20"/>
                <w:szCs w:val="20"/>
              </w:rPr>
              <w:t>2022</w:t>
            </w:r>
            <w:r w:rsidRPr="004D56A7">
              <w:rPr>
                <w:rFonts w:ascii="宋体" w:eastAsia="宋体" w:hAnsi="宋体" w:cs="宋体" w:hint="eastAsia"/>
                <w:kern w:val="0"/>
                <w:sz w:val="20"/>
                <w:szCs w:val="20"/>
              </w:rPr>
              <w:t>年预算数</w:t>
            </w:r>
          </w:p>
        </w:tc>
      </w:tr>
      <w:tr w:rsidR="0074541E" w:rsidRPr="004D56A7" w:rsidTr="0074541E">
        <w:trPr>
          <w:trHeight w:val="870"/>
          <w:jc w:val="center"/>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合计</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因公出国（境）费</w:t>
            </w:r>
          </w:p>
        </w:tc>
        <w:tc>
          <w:tcPr>
            <w:tcW w:w="3251" w:type="dxa"/>
            <w:gridSpan w:val="3"/>
            <w:tcBorders>
              <w:top w:val="single" w:sz="4" w:space="0" w:color="auto"/>
              <w:left w:val="nil"/>
              <w:bottom w:val="single" w:sz="4" w:space="0" w:color="auto"/>
              <w:right w:val="single" w:sz="4" w:space="0" w:color="000000"/>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公务用车购置及运行费</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公务接待费</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合计</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因公出国（境）费</w:t>
            </w:r>
          </w:p>
        </w:tc>
        <w:tc>
          <w:tcPr>
            <w:tcW w:w="3212" w:type="dxa"/>
            <w:gridSpan w:val="3"/>
            <w:tcBorders>
              <w:top w:val="single" w:sz="4" w:space="0" w:color="auto"/>
              <w:left w:val="nil"/>
              <w:bottom w:val="single" w:sz="4" w:space="0" w:color="auto"/>
              <w:right w:val="single" w:sz="4" w:space="0" w:color="000000"/>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公务用车购置及运行费</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公务接待费</w:t>
            </w:r>
          </w:p>
        </w:tc>
      </w:tr>
      <w:tr w:rsidR="0074541E" w:rsidRPr="004D56A7" w:rsidTr="0074541E">
        <w:trPr>
          <w:trHeight w:val="735"/>
          <w:jc w:val="center"/>
        </w:trPr>
        <w:tc>
          <w:tcPr>
            <w:tcW w:w="1120" w:type="dxa"/>
            <w:vMerge/>
            <w:tcBorders>
              <w:top w:val="nil"/>
              <w:left w:val="single" w:sz="4" w:space="0" w:color="auto"/>
              <w:bottom w:val="single" w:sz="4" w:space="0" w:color="000000"/>
              <w:right w:val="single" w:sz="4" w:space="0" w:color="auto"/>
            </w:tcBorders>
            <w:vAlign w:val="center"/>
            <w:hideMark/>
          </w:tcPr>
          <w:p w:rsidR="0074541E" w:rsidRPr="004D56A7" w:rsidRDefault="0074541E" w:rsidP="0074541E">
            <w:pPr>
              <w:widowControl/>
              <w:jc w:val="left"/>
              <w:rPr>
                <w:rFonts w:ascii="宋体" w:eastAsia="宋体" w:hAnsi="宋体" w:cs="宋体"/>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74541E" w:rsidRPr="004D56A7" w:rsidRDefault="0074541E" w:rsidP="0074541E">
            <w:pPr>
              <w:widowControl/>
              <w:jc w:val="left"/>
              <w:rPr>
                <w:rFonts w:ascii="宋体" w:eastAsia="宋体" w:hAnsi="宋体" w:cs="宋体"/>
                <w:kern w:val="0"/>
                <w:sz w:val="20"/>
                <w:szCs w:val="20"/>
              </w:rPr>
            </w:pPr>
          </w:p>
        </w:tc>
        <w:tc>
          <w:tcPr>
            <w:tcW w:w="1120" w:type="dxa"/>
            <w:tcBorders>
              <w:top w:val="nil"/>
              <w:left w:val="nil"/>
              <w:bottom w:val="single" w:sz="4" w:space="0" w:color="auto"/>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小计</w:t>
            </w:r>
          </w:p>
        </w:tc>
        <w:tc>
          <w:tcPr>
            <w:tcW w:w="1115" w:type="dxa"/>
            <w:tcBorders>
              <w:top w:val="nil"/>
              <w:left w:val="nil"/>
              <w:bottom w:val="single" w:sz="4" w:space="0" w:color="auto"/>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公务用车</w:t>
            </w:r>
            <w:r w:rsidRPr="004D56A7">
              <w:rPr>
                <w:rFonts w:ascii="宋体" w:eastAsia="宋体" w:hAnsi="宋体" w:cs="宋体" w:hint="eastAsia"/>
                <w:kern w:val="0"/>
                <w:sz w:val="20"/>
                <w:szCs w:val="20"/>
              </w:rPr>
              <w:br/>
              <w:t>购置费</w:t>
            </w:r>
          </w:p>
        </w:tc>
        <w:tc>
          <w:tcPr>
            <w:tcW w:w="1016" w:type="dxa"/>
            <w:tcBorders>
              <w:top w:val="nil"/>
              <w:left w:val="nil"/>
              <w:bottom w:val="single" w:sz="4" w:space="0" w:color="auto"/>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公务用车</w:t>
            </w:r>
            <w:r w:rsidRPr="004D56A7">
              <w:rPr>
                <w:rFonts w:ascii="宋体" w:eastAsia="宋体" w:hAnsi="宋体" w:cs="宋体" w:hint="eastAsia"/>
                <w:kern w:val="0"/>
                <w:sz w:val="20"/>
                <w:szCs w:val="20"/>
              </w:rPr>
              <w:br/>
              <w:t>运行费</w:t>
            </w:r>
          </w:p>
        </w:tc>
        <w:tc>
          <w:tcPr>
            <w:tcW w:w="820" w:type="dxa"/>
            <w:vMerge/>
            <w:tcBorders>
              <w:top w:val="nil"/>
              <w:left w:val="single" w:sz="4" w:space="0" w:color="auto"/>
              <w:bottom w:val="single" w:sz="4" w:space="0" w:color="000000"/>
              <w:right w:val="single" w:sz="4" w:space="0" w:color="auto"/>
            </w:tcBorders>
            <w:vAlign w:val="center"/>
            <w:hideMark/>
          </w:tcPr>
          <w:p w:rsidR="0074541E" w:rsidRPr="004D56A7" w:rsidRDefault="0074541E" w:rsidP="0074541E">
            <w:pPr>
              <w:widowControl/>
              <w:jc w:val="left"/>
              <w:rPr>
                <w:rFonts w:ascii="宋体" w:eastAsia="宋体" w:hAnsi="宋体" w:cs="宋体"/>
                <w:kern w:val="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74541E" w:rsidRPr="004D56A7" w:rsidRDefault="0074541E" w:rsidP="0074541E">
            <w:pPr>
              <w:widowControl/>
              <w:jc w:val="left"/>
              <w:rPr>
                <w:rFonts w:ascii="宋体" w:eastAsia="宋体" w:hAnsi="宋体" w:cs="宋体"/>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74541E" w:rsidRPr="004D56A7" w:rsidRDefault="0074541E" w:rsidP="0074541E">
            <w:pPr>
              <w:widowControl/>
              <w:jc w:val="left"/>
              <w:rPr>
                <w:rFonts w:ascii="宋体" w:eastAsia="宋体" w:hAnsi="宋体" w:cs="宋体"/>
                <w:kern w:val="0"/>
                <w:sz w:val="20"/>
                <w:szCs w:val="20"/>
              </w:rPr>
            </w:pPr>
          </w:p>
        </w:tc>
        <w:tc>
          <w:tcPr>
            <w:tcW w:w="1120" w:type="dxa"/>
            <w:tcBorders>
              <w:top w:val="nil"/>
              <w:left w:val="nil"/>
              <w:bottom w:val="single" w:sz="4" w:space="0" w:color="auto"/>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小计</w:t>
            </w:r>
          </w:p>
        </w:tc>
        <w:tc>
          <w:tcPr>
            <w:tcW w:w="1076" w:type="dxa"/>
            <w:tcBorders>
              <w:top w:val="nil"/>
              <w:left w:val="nil"/>
              <w:bottom w:val="single" w:sz="4" w:space="0" w:color="auto"/>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公务用车</w:t>
            </w:r>
            <w:r w:rsidRPr="004D56A7">
              <w:rPr>
                <w:rFonts w:ascii="宋体" w:eastAsia="宋体" w:hAnsi="宋体" w:cs="宋体" w:hint="eastAsia"/>
                <w:kern w:val="0"/>
                <w:sz w:val="20"/>
                <w:szCs w:val="20"/>
              </w:rPr>
              <w:br/>
              <w:t>购置费</w:t>
            </w:r>
          </w:p>
        </w:tc>
        <w:tc>
          <w:tcPr>
            <w:tcW w:w="1016" w:type="dxa"/>
            <w:tcBorders>
              <w:top w:val="nil"/>
              <w:left w:val="nil"/>
              <w:bottom w:val="single" w:sz="4" w:space="0" w:color="auto"/>
              <w:right w:val="single" w:sz="4" w:space="0" w:color="auto"/>
            </w:tcBorders>
            <w:shd w:val="clear" w:color="auto" w:fill="auto"/>
            <w:vAlign w:val="center"/>
            <w:hideMark/>
          </w:tcPr>
          <w:p w:rsidR="0074541E" w:rsidRPr="004D56A7" w:rsidRDefault="0074541E" w:rsidP="0074541E">
            <w:pPr>
              <w:widowControl/>
              <w:jc w:val="center"/>
              <w:rPr>
                <w:rFonts w:ascii="宋体" w:eastAsia="宋体" w:hAnsi="宋体" w:cs="宋体"/>
                <w:kern w:val="0"/>
                <w:sz w:val="20"/>
                <w:szCs w:val="20"/>
              </w:rPr>
            </w:pPr>
            <w:r w:rsidRPr="004D56A7">
              <w:rPr>
                <w:rFonts w:ascii="宋体" w:eastAsia="宋体" w:hAnsi="宋体" w:cs="宋体" w:hint="eastAsia"/>
                <w:kern w:val="0"/>
                <w:sz w:val="20"/>
                <w:szCs w:val="20"/>
              </w:rPr>
              <w:t>公务用车</w:t>
            </w:r>
            <w:r w:rsidRPr="004D56A7">
              <w:rPr>
                <w:rFonts w:ascii="宋体" w:eastAsia="宋体" w:hAnsi="宋体" w:cs="宋体" w:hint="eastAsia"/>
                <w:kern w:val="0"/>
                <w:sz w:val="20"/>
                <w:szCs w:val="20"/>
              </w:rPr>
              <w:br/>
              <w:t>运行费</w:t>
            </w:r>
          </w:p>
        </w:tc>
        <w:tc>
          <w:tcPr>
            <w:tcW w:w="930" w:type="dxa"/>
            <w:vMerge/>
            <w:tcBorders>
              <w:top w:val="nil"/>
              <w:left w:val="single" w:sz="4" w:space="0" w:color="auto"/>
              <w:bottom w:val="single" w:sz="4" w:space="0" w:color="000000"/>
              <w:right w:val="single" w:sz="4" w:space="0" w:color="auto"/>
            </w:tcBorders>
            <w:vAlign w:val="center"/>
            <w:hideMark/>
          </w:tcPr>
          <w:p w:rsidR="0074541E" w:rsidRPr="004D56A7" w:rsidRDefault="0074541E" w:rsidP="0074541E">
            <w:pPr>
              <w:widowControl/>
              <w:jc w:val="left"/>
              <w:rPr>
                <w:rFonts w:ascii="宋体" w:eastAsia="宋体" w:hAnsi="宋体" w:cs="宋体"/>
                <w:kern w:val="0"/>
                <w:sz w:val="20"/>
                <w:szCs w:val="20"/>
              </w:rPr>
            </w:pPr>
          </w:p>
        </w:tc>
      </w:tr>
      <w:tr w:rsidR="0074541E" w:rsidRPr="004D56A7" w:rsidTr="0074541E">
        <w:trPr>
          <w:trHeight w:val="133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4541E" w:rsidRPr="004D56A7" w:rsidRDefault="0074541E" w:rsidP="0074541E">
            <w:pPr>
              <w:widowControl/>
              <w:jc w:val="right"/>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3,588.82 </w:t>
            </w:r>
          </w:p>
        </w:tc>
        <w:tc>
          <w:tcPr>
            <w:tcW w:w="820" w:type="dxa"/>
            <w:tcBorders>
              <w:top w:val="nil"/>
              <w:left w:val="nil"/>
              <w:bottom w:val="single" w:sz="4" w:space="0" w:color="auto"/>
              <w:right w:val="single" w:sz="4" w:space="0" w:color="auto"/>
            </w:tcBorders>
            <w:shd w:val="clear" w:color="auto" w:fill="auto"/>
            <w:noWrap/>
            <w:vAlign w:val="center"/>
            <w:hideMark/>
          </w:tcPr>
          <w:p w:rsidR="0074541E" w:rsidRPr="004D56A7" w:rsidRDefault="0074541E" w:rsidP="0074541E">
            <w:pPr>
              <w:widowControl/>
              <w:jc w:val="right"/>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21.00 </w:t>
            </w:r>
          </w:p>
        </w:tc>
        <w:tc>
          <w:tcPr>
            <w:tcW w:w="1120" w:type="dxa"/>
            <w:tcBorders>
              <w:top w:val="nil"/>
              <w:left w:val="nil"/>
              <w:bottom w:val="single" w:sz="4" w:space="0" w:color="auto"/>
              <w:right w:val="single" w:sz="4" w:space="0" w:color="auto"/>
            </w:tcBorders>
            <w:shd w:val="clear" w:color="auto" w:fill="auto"/>
            <w:noWrap/>
            <w:vAlign w:val="center"/>
            <w:hideMark/>
          </w:tcPr>
          <w:p w:rsidR="0074541E" w:rsidRPr="004D56A7" w:rsidRDefault="0074541E" w:rsidP="0074541E">
            <w:pPr>
              <w:widowControl/>
              <w:jc w:val="right"/>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3,525.21 </w:t>
            </w:r>
          </w:p>
        </w:tc>
        <w:tc>
          <w:tcPr>
            <w:tcW w:w="1115" w:type="dxa"/>
            <w:tcBorders>
              <w:top w:val="nil"/>
              <w:left w:val="nil"/>
              <w:bottom w:val="single" w:sz="4" w:space="0" w:color="auto"/>
              <w:right w:val="single" w:sz="4" w:space="0" w:color="auto"/>
            </w:tcBorders>
            <w:shd w:val="clear" w:color="auto" w:fill="auto"/>
            <w:noWrap/>
            <w:vAlign w:val="center"/>
            <w:hideMark/>
          </w:tcPr>
          <w:p w:rsidR="0074541E" w:rsidRPr="004D56A7" w:rsidRDefault="0074541E" w:rsidP="0074541E">
            <w:pPr>
              <w:widowControl/>
              <w:jc w:val="right"/>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10.43 </w:t>
            </w:r>
          </w:p>
        </w:tc>
        <w:tc>
          <w:tcPr>
            <w:tcW w:w="1016" w:type="dxa"/>
            <w:tcBorders>
              <w:top w:val="nil"/>
              <w:left w:val="nil"/>
              <w:bottom w:val="single" w:sz="4" w:space="0" w:color="auto"/>
              <w:right w:val="single" w:sz="4" w:space="0" w:color="auto"/>
            </w:tcBorders>
            <w:shd w:val="clear" w:color="auto" w:fill="auto"/>
            <w:noWrap/>
            <w:vAlign w:val="center"/>
            <w:hideMark/>
          </w:tcPr>
          <w:p w:rsidR="0074541E" w:rsidRPr="004D56A7" w:rsidRDefault="0074541E" w:rsidP="0074541E">
            <w:pPr>
              <w:widowControl/>
              <w:jc w:val="right"/>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3,514.78 </w:t>
            </w:r>
          </w:p>
        </w:tc>
        <w:tc>
          <w:tcPr>
            <w:tcW w:w="820" w:type="dxa"/>
            <w:tcBorders>
              <w:top w:val="nil"/>
              <w:left w:val="nil"/>
              <w:bottom w:val="single" w:sz="4" w:space="0" w:color="auto"/>
              <w:right w:val="single" w:sz="4" w:space="0" w:color="auto"/>
            </w:tcBorders>
            <w:shd w:val="clear" w:color="auto" w:fill="auto"/>
            <w:noWrap/>
            <w:vAlign w:val="center"/>
            <w:hideMark/>
          </w:tcPr>
          <w:p w:rsidR="0074541E" w:rsidRPr="004D56A7" w:rsidRDefault="0074541E" w:rsidP="0074541E">
            <w:pPr>
              <w:widowControl/>
              <w:jc w:val="right"/>
              <w:rPr>
                <w:rFonts w:ascii="宋体" w:eastAsia="宋体" w:hAnsi="宋体" w:cs="宋体"/>
                <w:color w:val="000000"/>
                <w:kern w:val="0"/>
                <w:sz w:val="20"/>
                <w:szCs w:val="20"/>
              </w:rPr>
            </w:pPr>
            <w:r w:rsidRPr="004D56A7">
              <w:rPr>
                <w:rFonts w:ascii="宋体" w:eastAsia="宋体" w:hAnsi="宋体" w:cs="宋体" w:hint="eastAsia"/>
                <w:color w:val="000000"/>
                <w:kern w:val="0"/>
                <w:sz w:val="20"/>
                <w:szCs w:val="20"/>
              </w:rPr>
              <w:t xml:space="preserve">42.61 </w:t>
            </w:r>
          </w:p>
        </w:tc>
        <w:tc>
          <w:tcPr>
            <w:tcW w:w="1120" w:type="dxa"/>
            <w:tcBorders>
              <w:top w:val="nil"/>
              <w:left w:val="nil"/>
              <w:bottom w:val="single" w:sz="4" w:space="0" w:color="auto"/>
              <w:right w:val="single" w:sz="4" w:space="0" w:color="auto"/>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4,410.56</w:t>
            </w:r>
          </w:p>
        </w:tc>
        <w:tc>
          <w:tcPr>
            <w:tcW w:w="820" w:type="dxa"/>
            <w:tcBorders>
              <w:top w:val="nil"/>
              <w:left w:val="nil"/>
              <w:bottom w:val="single" w:sz="4" w:space="0" w:color="auto"/>
              <w:right w:val="single" w:sz="4" w:space="0" w:color="auto"/>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25.00</w:t>
            </w:r>
          </w:p>
        </w:tc>
        <w:tc>
          <w:tcPr>
            <w:tcW w:w="1120" w:type="dxa"/>
            <w:tcBorders>
              <w:top w:val="nil"/>
              <w:left w:val="nil"/>
              <w:bottom w:val="single" w:sz="4" w:space="0" w:color="auto"/>
              <w:right w:val="single" w:sz="4" w:space="0" w:color="auto"/>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4,325.56</w:t>
            </w:r>
          </w:p>
        </w:tc>
        <w:tc>
          <w:tcPr>
            <w:tcW w:w="1076" w:type="dxa"/>
            <w:tcBorders>
              <w:top w:val="nil"/>
              <w:left w:val="nil"/>
              <w:bottom w:val="single" w:sz="4" w:space="0" w:color="auto"/>
              <w:right w:val="single" w:sz="4" w:space="0" w:color="auto"/>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789.62</w:t>
            </w:r>
          </w:p>
        </w:tc>
        <w:tc>
          <w:tcPr>
            <w:tcW w:w="1016" w:type="dxa"/>
            <w:tcBorders>
              <w:top w:val="nil"/>
              <w:left w:val="nil"/>
              <w:bottom w:val="single" w:sz="4" w:space="0" w:color="auto"/>
              <w:right w:val="single" w:sz="4" w:space="0" w:color="auto"/>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3,535.94</w:t>
            </w:r>
          </w:p>
        </w:tc>
        <w:tc>
          <w:tcPr>
            <w:tcW w:w="930" w:type="dxa"/>
            <w:tcBorders>
              <w:top w:val="nil"/>
              <w:left w:val="nil"/>
              <w:bottom w:val="single" w:sz="4" w:space="0" w:color="auto"/>
              <w:right w:val="single" w:sz="4" w:space="0" w:color="auto"/>
            </w:tcBorders>
            <w:shd w:val="clear" w:color="auto" w:fill="auto"/>
            <w:noWrap/>
            <w:vAlign w:val="center"/>
            <w:hideMark/>
          </w:tcPr>
          <w:p w:rsidR="0074541E" w:rsidRDefault="0074541E">
            <w:pPr>
              <w:jc w:val="right"/>
              <w:rPr>
                <w:rFonts w:ascii="宋体" w:eastAsia="宋体" w:hAnsi="宋体" w:cs="Arial"/>
                <w:color w:val="000000"/>
                <w:sz w:val="18"/>
                <w:szCs w:val="18"/>
              </w:rPr>
            </w:pPr>
            <w:r>
              <w:rPr>
                <w:rFonts w:cs="Arial" w:hint="eastAsia"/>
                <w:color w:val="000000"/>
                <w:sz w:val="18"/>
                <w:szCs w:val="18"/>
              </w:rPr>
              <w:t>60.00</w:t>
            </w:r>
          </w:p>
        </w:tc>
      </w:tr>
    </w:tbl>
    <w:p w:rsidR="0074541E" w:rsidRDefault="0074541E" w:rsidP="00070105">
      <w:pPr>
        <w:jc w:val="center"/>
        <w:rPr>
          <w:rFonts w:ascii="仿宋_GB2312" w:eastAsia="仿宋_GB2312"/>
          <w:szCs w:val="21"/>
        </w:rPr>
        <w:sectPr w:rsidR="0074541E" w:rsidSect="0074541E">
          <w:pgSz w:w="16838" w:h="11906" w:orient="landscape" w:code="9"/>
          <w:pgMar w:top="1588" w:right="1440" w:bottom="1797" w:left="1440" w:header="851" w:footer="992" w:gutter="0"/>
          <w:cols w:space="425"/>
          <w:docGrid w:linePitch="312"/>
        </w:sectPr>
      </w:pPr>
    </w:p>
    <w:p w:rsidR="00712020" w:rsidRDefault="00734CB9" w:rsidP="00734CB9">
      <w:pPr>
        <w:autoSpaceDE w:val="0"/>
        <w:autoSpaceDN w:val="0"/>
        <w:adjustRightInd w:val="0"/>
        <w:jc w:val="center"/>
        <w:rPr>
          <w:rFonts w:ascii="黑体" w:eastAsia="黑体" w:cs="黑体"/>
          <w:kern w:val="0"/>
          <w:sz w:val="44"/>
          <w:szCs w:val="44"/>
        </w:rPr>
      </w:pPr>
      <w:r w:rsidRPr="00734CB9">
        <w:rPr>
          <w:rFonts w:ascii="黑体" w:eastAsia="黑体" w:cs="黑体" w:hint="eastAsia"/>
          <w:kern w:val="0"/>
          <w:sz w:val="44"/>
          <w:szCs w:val="44"/>
        </w:rPr>
        <w:lastRenderedPageBreak/>
        <w:t>第三部分</w:t>
      </w:r>
      <w:r w:rsidR="00712020">
        <w:rPr>
          <w:rFonts w:ascii="黑体" w:eastAsia="黑体" w:cs="黑体" w:hint="eastAsia"/>
          <w:kern w:val="0"/>
          <w:sz w:val="44"/>
          <w:szCs w:val="44"/>
        </w:rPr>
        <w:t xml:space="preserve"> </w:t>
      </w:r>
      <w:r>
        <w:rPr>
          <w:rFonts w:ascii="黑体" w:eastAsia="黑体" w:cs="黑体" w:hint="eastAsia"/>
          <w:kern w:val="0"/>
          <w:sz w:val="44"/>
          <w:szCs w:val="44"/>
        </w:rPr>
        <w:t>贵州省</w:t>
      </w:r>
      <w:r w:rsidRPr="00734CB9">
        <w:rPr>
          <w:rFonts w:ascii="黑体" w:eastAsia="黑体" w:cs="黑体" w:hint="eastAsia"/>
          <w:kern w:val="0"/>
          <w:sz w:val="44"/>
          <w:szCs w:val="44"/>
        </w:rPr>
        <w:t>税务系统</w:t>
      </w:r>
      <w:r w:rsidR="009E200B">
        <w:rPr>
          <w:rFonts w:ascii="黑体" w:eastAsia="黑体" w:cs="黑体"/>
          <w:kern w:val="0"/>
          <w:sz w:val="44"/>
          <w:szCs w:val="44"/>
        </w:rPr>
        <w:t>2022</w:t>
      </w:r>
      <w:r w:rsidRPr="00734CB9">
        <w:rPr>
          <w:rFonts w:ascii="黑体" w:eastAsia="黑体" w:cs="黑体" w:hint="eastAsia"/>
          <w:kern w:val="0"/>
          <w:sz w:val="44"/>
          <w:szCs w:val="44"/>
        </w:rPr>
        <w:t>年</w:t>
      </w:r>
    </w:p>
    <w:p w:rsidR="004D56A7" w:rsidRDefault="00734CB9" w:rsidP="00734CB9">
      <w:pPr>
        <w:autoSpaceDE w:val="0"/>
        <w:autoSpaceDN w:val="0"/>
        <w:adjustRightInd w:val="0"/>
        <w:jc w:val="center"/>
        <w:rPr>
          <w:rFonts w:ascii="黑体" w:eastAsia="黑体" w:cs="黑体"/>
          <w:kern w:val="0"/>
          <w:sz w:val="44"/>
          <w:szCs w:val="44"/>
        </w:rPr>
      </w:pPr>
      <w:r w:rsidRPr="00734CB9">
        <w:rPr>
          <w:rFonts w:ascii="黑体" w:eastAsia="黑体" w:cs="黑体" w:hint="eastAsia"/>
          <w:kern w:val="0"/>
          <w:sz w:val="44"/>
          <w:szCs w:val="44"/>
        </w:rPr>
        <w:t>预算情况说明</w:t>
      </w:r>
    </w:p>
    <w:p w:rsidR="00734CB9" w:rsidRDefault="00734CB9" w:rsidP="00734CB9">
      <w:pPr>
        <w:autoSpaceDE w:val="0"/>
        <w:autoSpaceDN w:val="0"/>
        <w:adjustRightInd w:val="0"/>
        <w:ind w:firstLineChars="200" w:firstLine="880"/>
        <w:jc w:val="center"/>
        <w:rPr>
          <w:rFonts w:ascii="黑体" w:eastAsia="黑体" w:cs="黑体"/>
          <w:kern w:val="0"/>
          <w:sz w:val="44"/>
          <w:szCs w:val="44"/>
        </w:rPr>
      </w:pPr>
    </w:p>
    <w:p w:rsidR="00734CB9" w:rsidRPr="00734CB9" w:rsidRDefault="00734CB9" w:rsidP="00734CB9">
      <w:pPr>
        <w:autoSpaceDE w:val="0"/>
        <w:autoSpaceDN w:val="0"/>
        <w:adjustRightInd w:val="0"/>
        <w:spacing w:line="360" w:lineRule="auto"/>
        <w:ind w:firstLineChars="200" w:firstLine="640"/>
        <w:jc w:val="left"/>
        <w:rPr>
          <w:rFonts w:ascii="黑体" w:eastAsia="黑体"/>
          <w:sz w:val="32"/>
          <w:szCs w:val="32"/>
        </w:rPr>
      </w:pPr>
      <w:r w:rsidRPr="00734CB9">
        <w:rPr>
          <w:rFonts w:ascii="黑体" w:eastAsia="黑体" w:hint="eastAsia"/>
          <w:sz w:val="32"/>
          <w:szCs w:val="32"/>
        </w:rPr>
        <w:t>一、关于</w:t>
      </w:r>
      <w:r w:rsidR="009E200B">
        <w:rPr>
          <w:rFonts w:ascii="黑体" w:eastAsia="黑体" w:hint="eastAsia"/>
          <w:sz w:val="32"/>
          <w:szCs w:val="32"/>
        </w:rPr>
        <w:t>2022</w:t>
      </w:r>
      <w:r w:rsidRPr="00734CB9">
        <w:rPr>
          <w:rFonts w:ascii="黑体" w:eastAsia="黑体" w:hint="eastAsia"/>
          <w:sz w:val="32"/>
          <w:szCs w:val="32"/>
        </w:rPr>
        <w:t>年收支总表的说明</w:t>
      </w:r>
    </w:p>
    <w:p w:rsidR="00734CB9" w:rsidRDefault="00734CB9" w:rsidP="00734CB9">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贵州省</w:t>
      </w:r>
      <w:r w:rsidRPr="00734CB9">
        <w:rPr>
          <w:rFonts w:ascii="仿宋_GB2312" w:eastAsia="仿宋_GB2312" w:hint="eastAsia"/>
          <w:sz w:val="32"/>
          <w:szCs w:val="32"/>
        </w:rPr>
        <w:t>税务系统</w:t>
      </w:r>
      <w:r w:rsidR="009E200B">
        <w:rPr>
          <w:rFonts w:ascii="仿宋_GB2312" w:eastAsia="仿宋_GB2312" w:hint="eastAsia"/>
          <w:sz w:val="32"/>
          <w:szCs w:val="32"/>
        </w:rPr>
        <w:t>2022</w:t>
      </w:r>
      <w:r w:rsidRPr="00734CB9">
        <w:rPr>
          <w:rFonts w:ascii="仿宋_GB2312" w:eastAsia="仿宋_GB2312" w:hint="eastAsia"/>
          <w:sz w:val="32"/>
          <w:szCs w:val="32"/>
        </w:rPr>
        <w:t xml:space="preserve"> 年部门收支总预算</w:t>
      </w:r>
      <w:r w:rsidR="00C461A2" w:rsidRPr="00C461A2">
        <w:rPr>
          <w:rFonts w:ascii="仿宋_GB2312" w:eastAsia="仿宋_GB2312"/>
          <w:sz w:val="32"/>
          <w:szCs w:val="32"/>
        </w:rPr>
        <w:t>534986.41</w:t>
      </w:r>
      <w:r w:rsidRPr="00734CB9">
        <w:rPr>
          <w:rFonts w:ascii="仿宋_GB2312" w:eastAsia="仿宋_GB2312" w:hint="eastAsia"/>
          <w:sz w:val="32"/>
          <w:szCs w:val="32"/>
        </w:rPr>
        <w:t>万元。按照综合预算的原则，税务系统所有收入和支出均纳入部门预算管理。收入包括：一般公共预算拨款收入、事业收入、其他收入、上年结转；支出包括：一般公共服务支出、社会保障和就业支出、卫生健康支出、住房保障支出。</w:t>
      </w:r>
    </w:p>
    <w:p w:rsidR="00734CB9" w:rsidRPr="00734CB9" w:rsidRDefault="00734CB9" w:rsidP="00734CB9">
      <w:pPr>
        <w:autoSpaceDE w:val="0"/>
        <w:autoSpaceDN w:val="0"/>
        <w:adjustRightInd w:val="0"/>
        <w:spacing w:line="360" w:lineRule="auto"/>
        <w:ind w:firstLineChars="200" w:firstLine="640"/>
        <w:jc w:val="left"/>
        <w:rPr>
          <w:rFonts w:ascii="黑体" w:eastAsia="黑体"/>
          <w:sz w:val="32"/>
          <w:szCs w:val="32"/>
        </w:rPr>
      </w:pPr>
      <w:r w:rsidRPr="00734CB9">
        <w:rPr>
          <w:rFonts w:ascii="黑体" w:eastAsia="黑体" w:hint="eastAsia"/>
          <w:sz w:val="32"/>
          <w:szCs w:val="32"/>
        </w:rPr>
        <w:t>二、关于</w:t>
      </w:r>
      <w:r w:rsidR="009E200B">
        <w:rPr>
          <w:rFonts w:ascii="黑体" w:eastAsia="黑体" w:hint="eastAsia"/>
          <w:sz w:val="32"/>
          <w:szCs w:val="32"/>
        </w:rPr>
        <w:t>2022</w:t>
      </w:r>
      <w:r w:rsidRPr="00734CB9">
        <w:rPr>
          <w:rFonts w:ascii="黑体" w:eastAsia="黑体" w:hint="eastAsia"/>
          <w:sz w:val="32"/>
          <w:szCs w:val="32"/>
        </w:rPr>
        <w:t>年收入总表的说明</w:t>
      </w:r>
    </w:p>
    <w:p w:rsidR="00734CB9" w:rsidRDefault="00734CB9" w:rsidP="00734CB9">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贵州省</w:t>
      </w:r>
      <w:r w:rsidRPr="00734CB9">
        <w:rPr>
          <w:rFonts w:ascii="仿宋_GB2312" w:eastAsia="仿宋_GB2312" w:hint="eastAsia"/>
          <w:sz w:val="32"/>
          <w:szCs w:val="32"/>
        </w:rPr>
        <w:t>税务系统</w:t>
      </w:r>
      <w:r w:rsidR="009E200B">
        <w:rPr>
          <w:rFonts w:ascii="仿宋_GB2312" w:eastAsia="仿宋_GB2312" w:hint="eastAsia"/>
          <w:sz w:val="32"/>
          <w:szCs w:val="32"/>
        </w:rPr>
        <w:t>2022</w:t>
      </w:r>
      <w:r w:rsidRPr="00734CB9">
        <w:rPr>
          <w:rFonts w:ascii="仿宋_GB2312" w:eastAsia="仿宋_GB2312" w:hint="eastAsia"/>
          <w:sz w:val="32"/>
          <w:szCs w:val="32"/>
        </w:rPr>
        <w:t xml:space="preserve"> 年收入预算</w:t>
      </w:r>
      <w:r w:rsidR="00C461A2" w:rsidRPr="00C461A2">
        <w:rPr>
          <w:rFonts w:ascii="仿宋_GB2312" w:eastAsia="仿宋_GB2312"/>
          <w:sz w:val="32"/>
          <w:szCs w:val="32"/>
        </w:rPr>
        <w:t>534986.41</w:t>
      </w:r>
      <w:r w:rsidRPr="00734CB9">
        <w:rPr>
          <w:rFonts w:ascii="仿宋_GB2312" w:eastAsia="仿宋_GB2312" w:hint="eastAsia"/>
          <w:sz w:val="32"/>
          <w:szCs w:val="32"/>
        </w:rPr>
        <w:t>万元，其中：上年结转</w:t>
      </w:r>
      <w:r w:rsidR="00C461A2" w:rsidRPr="00C461A2">
        <w:rPr>
          <w:rFonts w:ascii="仿宋_GB2312" w:eastAsia="仿宋_GB2312"/>
          <w:sz w:val="32"/>
          <w:szCs w:val="32"/>
        </w:rPr>
        <w:t>62337.45</w:t>
      </w:r>
      <w:r w:rsidRPr="00734CB9">
        <w:rPr>
          <w:rFonts w:ascii="仿宋_GB2312" w:eastAsia="仿宋_GB2312" w:hint="eastAsia"/>
          <w:sz w:val="32"/>
          <w:szCs w:val="32"/>
        </w:rPr>
        <w:t xml:space="preserve"> 万元，占</w:t>
      </w:r>
      <w:r w:rsidR="006872EC">
        <w:rPr>
          <w:rFonts w:ascii="仿宋_GB2312" w:eastAsia="仿宋_GB2312" w:hint="eastAsia"/>
          <w:sz w:val="32"/>
          <w:szCs w:val="32"/>
        </w:rPr>
        <w:t>11</w:t>
      </w:r>
      <w:r w:rsidRPr="00734CB9">
        <w:rPr>
          <w:rFonts w:ascii="仿宋_GB2312" w:eastAsia="仿宋_GB2312" w:hint="eastAsia"/>
          <w:sz w:val="32"/>
          <w:szCs w:val="32"/>
        </w:rPr>
        <w:t>.</w:t>
      </w:r>
      <w:r w:rsidR="00C461A2">
        <w:rPr>
          <w:rFonts w:ascii="仿宋_GB2312" w:eastAsia="仿宋_GB2312" w:hint="eastAsia"/>
          <w:sz w:val="32"/>
          <w:szCs w:val="32"/>
        </w:rPr>
        <w:t>6</w:t>
      </w:r>
      <w:r w:rsidRPr="00734CB9">
        <w:rPr>
          <w:rFonts w:ascii="仿宋_GB2312" w:eastAsia="仿宋_GB2312" w:hint="eastAsia"/>
          <w:sz w:val="32"/>
          <w:szCs w:val="32"/>
        </w:rPr>
        <w:t>5%；一般公共预算拨款收入</w:t>
      </w:r>
      <w:r w:rsidR="00C461A2" w:rsidRPr="00C461A2">
        <w:rPr>
          <w:rFonts w:ascii="仿宋_GB2312" w:eastAsia="仿宋_GB2312"/>
          <w:sz w:val="32"/>
          <w:szCs w:val="32"/>
        </w:rPr>
        <w:t>197487.94</w:t>
      </w:r>
      <w:r w:rsidRPr="00734CB9">
        <w:rPr>
          <w:rFonts w:ascii="仿宋_GB2312" w:eastAsia="仿宋_GB2312" w:hint="eastAsia"/>
          <w:sz w:val="32"/>
          <w:szCs w:val="32"/>
        </w:rPr>
        <w:t>万元，占</w:t>
      </w:r>
      <w:r w:rsidR="00A56A39">
        <w:rPr>
          <w:rFonts w:ascii="仿宋_GB2312" w:eastAsia="仿宋_GB2312" w:hint="eastAsia"/>
          <w:sz w:val="32"/>
          <w:szCs w:val="32"/>
        </w:rPr>
        <w:t>3</w:t>
      </w:r>
      <w:r w:rsidR="00C461A2">
        <w:rPr>
          <w:rFonts w:ascii="仿宋_GB2312" w:eastAsia="仿宋_GB2312" w:hint="eastAsia"/>
          <w:sz w:val="32"/>
          <w:szCs w:val="32"/>
        </w:rPr>
        <w:t>6.91</w:t>
      </w:r>
      <w:r w:rsidRPr="00734CB9">
        <w:rPr>
          <w:rFonts w:ascii="仿宋_GB2312" w:eastAsia="仿宋_GB2312" w:hint="eastAsia"/>
          <w:sz w:val="32"/>
          <w:szCs w:val="32"/>
        </w:rPr>
        <w:t>%；事业收入</w:t>
      </w:r>
      <w:r w:rsidR="00A56A39">
        <w:rPr>
          <w:rFonts w:ascii="仿宋_GB2312" w:eastAsia="仿宋_GB2312" w:hint="eastAsia"/>
          <w:sz w:val="32"/>
          <w:szCs w:val="32"/>
        </w:rPr>
        <w:t>1</w:t>
      </w:r>
      <w:r w:rsidR="00C461A2">
        <w:rPr>
          <w:rFonts w:ascii="仿宋_GB2312" w:eastAsia="仿宋_GB2312" w:hint="eastAsia"/>
          <w:sz w:val="32"/>
          <w:szCs w:val="32"/>
        </w:rPr>
        <w:t>0</w:t>
      </w:r>
      <w:r w:rsidR="00A56A39">
        <w:rPr>
          <w:rFonts w:ascii="仿宋_GB2312" w:eastAsia="仿宋_GB2312" w:hint="eastAsia"/>
          <w:sz w:val="32"/>
          <w:szCs w:val="32"/>
        </w:rPr>
        <w:t>00</w:t>
      </w:r>
      <w:r w:rsidRPr="00734CB9">
        <w:rPr>
          <w:rFonts w:ascii="仿宋_GB2312" w:eastAsia="仿宋_GB2312" w:hint="eastAsia"/>
          <w:sz w:val="32"/>
          <w:szCs w:val="32"/>
        </w:rPr>
        <w:t>万元，占</w:t>
      </w:r>
      <w:r w:rsidR="00A56A39">
        <w:rPr>
          <w:rFonts w:ascii="仿宋_GB2312" w:eastAsia="仿宋_GB2312" w:hint="eastAsia"/>
          <w:sz w:val="32"/>
          <w:szCs w:val="32"/>
        </w:rPr>
        <w:t>0.</w:t>
      </w:r>
      <w:r w:rsidR="00C461A2">
        <w:rPr>
          <w:rFonts w:ascii="仿宋_GB2312" w:eastAsia="仿宋_GB2312" w:hint="eastAsia"/>
          <w:sz w:val="32"/>
          <w:szCs w:val="32"/>
        </w:rPr>
        <w:t>19</w:t>
      </w:r>
      <w:r w:rsidRPr="00734CB9">
        <w:rPr>
          <w:rFonts w:ascii="仿宋_GB2312" w:eastAsia="仿宋_GB2312" w:hint="eastAsia"/>
          <w:sz w:val="32"/>
          <w:szCs w:val="32"/>
        </w:rPr>
        <w:t>%；其他收入</w:t>
      </w:r>
      <w:r w:rsidR="00C461A2" w:rsidRPr="00C461A2">
        <w:rPr>
          <w:rFonts w:ascii="仿宋_GB2312" w:eastAsia="仿宋_GB2312"/>
          <w:sz w:val="32"/>
          <w:szCs w:val="32"/>
        </w:rPr>
        <w:t>274161.02</w:t>
      </w:r>
      <w:r w:rsidRPr="00734CB9">
        <w:rPr>
          <w:rFonts w:ascii="仿宋_GB2312" w:eastAsia="仿宋_GB2312" w:hint="eastAsia"/>
          <w:sz w:val="32"/>
          <w:szCs w:val="32"/>
        </w:rPr>
        <w:t>万元，占</w:t>
      </w:r>
      <w:r w:rsidR="00A56A39">
        <w:rPr>
          <w:rFonts w:ascii="仿宋_GB2312" w:eastAsia="仿宋_GB2312" w:hint="eastAsia"/>
          <w:sz w:val="32"/>
          <w:szCs w:val="32"/>
        </w:rPr>
        <w:t>5</w:t>
      </w:r>
      <w:r w:rsidR="00C461A2">
        <w:rPr>
          <w:rFonts w:ascii="仿宋_GB2312" w:eastAsia="仿宋_GB2312" w:hint="eastAsia"/>
          <w:sz w:val="32"/>
          <w:szCs w:val="32"/>
        </w:rPr>
        <w:t>1.25</w:t>
      </w:r>
      <w:r w:rsidRPr="00734CB9">
        <w:rPr>
          <w:rFonts w:ascii="仿宋_GB2312" w:eastAsia="仿宋_GB2312" w:hint="eastAsia"/>
          <w:sz w:val="32"/>
          <w:szCs w:val="32"/>
        </w:rPr>
        <w:t>%</w:t>
      </w:r>
      <w:r w:rsidR="00340BE8">
        <w:rPr>
          <w:rFonts w:ascii="仿宋_GB2312" w:eastAsia="仿宋_GB2312" w:hint="eastAsia"/>
          <w:sz w:val="32"/>
          <w:szCs w:val="32"/>
        </w:rPr>
        <w:t>，</w:t>
      </w:r>
      <w:r w:rsidRPr="00734CB9">
        <w:rPr>
          <w:rFonts w:ascii="仿宋_GB2312" w:eastAsia="仿宋_GB2312" w:hint="eastAsia"/>
          <w:sz w:val="32"/>
          <w:szCs w:val="32"/>
        </w:rPr>
        <w:t>其</w:t>
      </w:r>
      <w:r w:rsidR="00340BE8">
        <w:rPr>
          <w:rFonts w:ascii="仿宋_GB2312" w:eastAsia="仿宋_GB2312" w:hint="eastAsia"/>
          <w:sz w:val="32"/>
          <w:szCs w:val="32"/>
        </w:rPr>
        <w:t>他收入</w:t>
      </w:r>
      <w:r w:rsidRPr="00734CB9">
        <w:rPr>
          <w:rFonts w:ascii="仿宋_GB2312" w:eastAsia="仿宋_GB2312" w:hint="eastAsia"/>
          <w:sz w:val="32"/>
          <w:szCs w:val="32"/>
        </w:rPr>
        <w:t>包括按规定的保障范围预计由各级地方财政拨付的资金，主要是按照属地津贴补贴和养老保险、医疗保险政策编报的人员</w:t>
      </w:r>
      <w:r w:rsidR="006872EC">
        <w:rPr>
          <w:rFonts w:ascii="仿宋_GB2312" w:eastAsia="仿宋_GB2312" w:hint="eastAsia"/>
          <w:sz w:val="32"/>
          <w:szCs w:val="32"/>
        </w:rPr>
        <w:t>经费和各级税务部门承担地方党委和政府交办工作安排的项目支出</w:t>
      </w:r>
      <w:r w:rsidRPr="00734CB9">
        <w:rPr>
          <w:rFonts w:ascii="仿宋_GB2312" w:eastAsia="仿宋_GB2312" w:hint="eastAsia"/>
          <w:sz w:val="32"/>
          <w:szCs w:val="32"/>
        </w:rPr>
        <w:t>。</w:t>
      </w:r>
    </w:p>
    <w:p w:rsidR="00A56A39" w:rsidRDefault="00A56A39" w:rsidP="00734CB9">
      <w:pPr>
        <w:autoSpaceDE w:val="0"/>
        <w:autoSpaceDN w:val="0"/>
        <w:adjustRightInd w:val="0"/>
        <w:spacing w:line="360" w:lineRule="auto"/>
        <w:ind w:firstLineChars="200" w:firstLine="640"/>
        <w:jc w:val="left"/>
        <w:rPr>
          <w:rFonts w:ascii="黑体" w:eastAsia="黑体" w:hAnsi="黑体" w:cs="黑体"/>
          <w:sz w:val="32"/>
          <w:szCs w:val="32"/>
        </w:rPr>
      </w:pPr>
      <w:r w:rsidRPr="00A56A39">
        <w:rPr>
          <w:rFonts w:ascii="黑体" w:eastAsia="黑体" w:hint="eastAsia"/>
          <w:sz w:val="32"/>
          <w:szCs w:val="32"/>
        </w:rPr>
        <w:t>三、</w:t>
      </w:r>
      <w:r>
        <w:rPr>
          <w:rFonts w:ascii="黑体" w:eastAsia="黑体" w:hAnsi="黑体" w:cs="黑体" w:hint="eastAsia"/>
          <w:sz w:val="32"/>
          <w:szCs w:val="32"/>
        </w:rPr>
        <w:t>关于</w:t>
      </w:r>
      <w:r w:rsidR="009E200B">
        <w:rPr>
          <w:rFonts w:ascii="黑体" w:eastAsia="黑体" w:hAnsi="黑体" w:cs="黑体" w:hint="eastAsia"/>
          <w:sz w:val="32"/>
          <w:szCs w:val="32"/>
        </w:rPr>
        <w:t>2022</w:t>
      </w:r>
      <w:r>
        <w:rPr>
          <w:rFonts w:ascii="黑体" w:eastAsia="黑体" w:hAnsi="黑体" w:cs="黑体" w:hint="eastAsia"/>
          <w:sz w:val="32"/>
          <w:szCs w:val="32"/>
        </w:rPr>
        <w:t>年支出总表的说明</w:t>
      </w:r>
    </w:p>
    <w:p w:rsidR="00A56A39" w:rsidRDefault="00A56A39" w:rsidP="00A56A39">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贵州省</w:t>
      </w:r>
      <w:r w:rsidRPr="00734CB9">
        <w:rPr>
          <w:rFonts w:ascii="仿宋_GB2312" w:eastAsia="仿宋_GB2312" w:hint="eastAsia"/>
          <w:sz w:val="32"/>
          <w:szCs w:val="32"/>
        </w:rPr>
        <w:t>税务系统</w:t>
      </w:r>
      <w:r w:rsidR="009E200B">
        <w:rPr>
          <w:rFonts w:ascii="仿宋_GB2312" w:eastAsia="仿宋_GB2312" w:hint="eastAsia"/>
          <w:sz w:val="32"/>
          <w:szCs w:val="32"/>
        </w:rPr>
        <w:t>2022</w:t>
      </w:r>
      <w:r w:rsidRPr="00734CB9">
        <w:rPr>
          <w:rFonts w:ascii="仿宋_GB2312" w:eastAsia="仿宋_GB2312" w:hint="eastAsia"/>
          <w:sz w:val="32"/>
          <w:szCs w:val="32"/>
        </w:rPr>
        <w:t xml:space="preserve"> 年</w:t>
      </w:r>
      <w:r w:rsidRPr="00A56A39">
        <w:rPr>
          <w:rFonts w:ascii="仿宋_GB2312" w:eastAsia="仿宋_GB2312" w:hint="eastAsia"/>
          <w:sz w:val="32"/>
          <w:szCs w:val="32"/>
        </w:rPr>
        <w:t>支出预算</w:t>
      </w:r>
      <w:r w:rsidR="00C461A2" w:rsidRPr="00C461A2">
        <w:rPr>
          <w:rFonts w:ascii="仿宋_GB2312" w:eastAsia="仿宋_GB2312"/>
          <w:sz w:val="32"/>
          <w:szCs w:val="32"/>
        </w:rPr>
        <w:t>534986.41</w:t>
      </w:r>
      <w:r w:rsidRPr="00A56A39">
        <w:rPr>
          <w:rFonts w:ascii="仿宋_GB2312" w:eastAsia="仿宋_GB2312" w:hint="eastAsia"/>
          <w:sz w:val="32"/>
          <w:szCs w:val="32"/>
        </w:rPr>
        <w:t>万元，其中：基本支出</w:t>
      </w:r>
      <w:r w:rsidR="00C461A2" w:rsidRPr="00C461A2">
        <w:rPr>
          <w:rFonts w:ascii="仿宋_GB2312" w:eastAsia="仿宋_GB2312"/>
          <w:sz w:val="32"/>
          <w:szCs w:val="32"/>
        </w:rPr>
        <w:t>450912.08</w:t>
      </w:r>
      <w:r w:rsidRPr="00A56A39">
        <w:rPr>
          <w:rFonts w:ascii="仿宋_GB2312" w:eastAsia="仿宋_GB2312" w:hint="eastAsia"/>
          <w:sz w:val="32"/>
          <w:szCs w:val="32"/>
        </w:rPr>
        <w:t>万元，占84.</w:t>
      </w:r>
      <w:r w:rsidR="00C461A2">
        <w:rPr>
          <w:rFonts w:ascii="仿宋_GB2312" w:eastAsia="仿宋_GB2312" w:hint="eastAsia"/>
          <w:sz w:val="32"/>
          <w:szCs w:val="32"/>
        </w:rPr>
        <w:t>28</w:t>
      </w:r>
      <w:r w:rsidRPr="00A56A39">
        <w:rPr>
          <w:rFonts w:ascii="仿宋_GB2312" w:eastAsia="仿宋_GB2312" w:hint="eastAsia"/>
          <w:sz w:val="32"/>
          <w:szCs w:val="32"/>
        </w:rPr>
        <w:t>%；项目支出</w:t>
      </w:r>
      <w:r w:rsidR="00C461A2" w:rsidRPr="00C461A2">
        <w:rPr>
          <w:rFonts w:ascii="仿宋_GB2312" w:eastAsia="仿宋_GB2312"/>
          <w:sz w:val="32"/>
          <w:szCs w:val="32"/>
        </w:rPr>
        <w:t>84074.33</w:t>
      </w:r>
      <w:r w:rsidRPr="00A56A39">
        <w:rPr>
          <w:rFonts w:ascii="仿宋_GB2312" w:eastAsia="仿宋_GB2312" w:hint="eastAsia"/>
          <w:sz w:val="32"/>
          <w:szCs w:val="32"/>
        </w:rPr>
        <w:t>万元，占15.</w:t>
      </w:r>
      <w:r w:rsidR="00C461A2">
        <w:rPr>
          <w:rFonts w:ascii="仿宋_GB2312" w:eastAsia="仿宋_GB2312" w:hint="eastAsia"/>
          <w:sz w:val="32"/>
          <w:szCs w:val="32"/>
        </w:rPr>
        <w:t>72</w:t>
      </w:r>
      <w:r w:rsidRPr="00A56A39">
        <w:rPr>
          <w:rFonts w:ascii="仿宋_GB2312" w:eastAsia="仿宋_GB2312" w:hint="eastAsia"/>
          <w:sz w:val="32"/>
          <w:szCs w:val="32"/>
        </w:rPr>
        <w:t>%。</w:t>
      </w:r>
      <w:r>
        <w:rPr>
          <w:rFonts w:ascii="仿宋_GB2312" w:eastAsia="仿宋_GB2312" w:hint="eastAsia"/>
          <w:sz w:val="32"/>
          <w:szCs w:val="32"/>
        </w:rPr>
        <w:t>分科目看，</w:t>
      </w:r>
      <w:r w:rsidR="00D50BE4">
        <w:rPr>
          <w:rFonts w:ascii="仿宋_GB2312" w:eastAsia="仿宋_GB2312" w:hint="eastAsia"/>
          <w:sz w:val="32"/>
          <w:szCs w:val="32"/>
        </w:rPr>
        <w:t>税收事务</w:t>
      </w:r>
      <w:r>
        <w:rPr>
          <w:rFonts w:ascii="仿宋_GB2312" w:eastAsia="仿宋_GB2312" w:hint="eastAsia"/>
          <w:sz w:val="32"/>
          <w:szCs w:val="32"/>
        </w:rPr>
        <w:t>支出</w:t>
      </w:r>
      <w:r w:rsidR="00C461A2" w:rsidRPr="00C461A2">
        <w:rPr>
          <w:rFonts w:ascii="仿宋_GB2312" w:eastAsia="仿宋_GB2312"/>
          <w:sz w:val="32"/>
          <w:szCs w:val="32"/>
        </w:rPr>
        <w:t>454126.68</w:t>
      </w:r>
      <w:r>
        <w:rPr>
          <w:rFonts w:ascii="仿宋_GB2312" w:eastAsia="仿宋_GB2312" w:hint="eastAsia"/>
          <w:sz w:val="32"/>
          <w:szCs w:val="32"/>
        </w:rPr>
        <w:t>万元，占</w:t>
      </w:r>
      <w:r w:rsidR="00C461A2">
        <w:rPr>
          <w:rFonts w:ascii="仿宋_GB2312" w:eastAsia="仿宋_GB2312" w:hint="eastAsia"/>
          <w:sz w:val="32"/>
          <w:szCs w:val="32"/>
        </w:rPr>
        <w:t>84.89</w:t>
      </w:r>
      <w:r>
        <w:rPr>
          <w:rFonts w:ascii="仿宋_GB2312" w:eastAsia="仿宋_GB2312" w:hint="eastAsia"/>
          <w:sz w:val="32"/>
          <w:szCs w:val="32"/>
        </w:rPr>
        <w:t>%</w:t>
      </w:r>
      <w:r w:rsidR="00667A50">
        <w:rPr>
          <w:rFonts w:ascii="仿宋_GB2312" w:eastAsia="仿宋_GB2312" w:hint="eastAsia"/>
          <w:sz w:val="32"/>
          <w:szCs w:val="32"/>
        </w:rPr>
        <w:t>；</w:t>
      </w:r>
      <w:r w:rsidR="00D50BE4">
        <w:rPr>
          <w:rFonts w:ascii="仿宋_GB2312" w:eastAsia="仿宋_GB2312" w:hint="eastAsia"/>
          <w:sz w:val="32"/>
          <w:szCs w:val="32"/>
        </w:rPr>
        <w:t>行政事业单位养老支出</w:t>
      </w:r>
      <w:r w:rsidR="00C461A2" w:rsidRPr="00C461A2">
        <w:rPr>
          <w:rFonts w:ascii="仿宋_GB2312" w:eastAsia="仿宋_GB2312"/>
          <w:sz w:val="32"/>
          <w:szCs w:val="32"/>
        </w:rPr>
        <w:t>46163.84</w:t>
      </w:r>
      <w:r w:rsidR="00D50BE4">
        <w:rPr>
          <w:rFonts w:ascii="仿宋_GB2312" w:eastAsia="仿宋_GB2312" w:hint="eastAsia"/>
          <w:sz w:val="32"/>
          <w:szCs w:val="32"/>
        </w:rPr>
        <w:t>万元，占</w:t>
      </w:r>
      <w:r w:rsidR="00C461A2">
        <w:rPr>
          <w:rFonts w:ascii="仿宋_GB2312" w:eastAsia="仿宋_GB2312" w:hint="eastAsia"/>
          <w:sz w:val="32"/>
          <w:szCs w:val="32"/>
        </w:rPr>
        <w:t>8.63</w:t>
      </w:r>
      <w:r w:rsidR="002038AE">
        <w:rPr>
          <w:rFonts w:ascii="仿宋_GB2312" w:eastAsia="仿宋_GB2312" w:hint="eastAsia"/>
          <w:sz w:val="32"/>
          <w:szCs w:val="32"/>
        </w:rPr>
        <w:t>%；行政事业单位医疗支出</w:t>
      </w:r>
      <w:r w:rsidR="00C461A2" w:rsidRPr="00C461A2">
        <w:rPr>
          <w:rFonts w:ascii="仿宋_GB2312" w:eastAsia="仿宋_GB2312"/>
          <w:sz w:val="32"/>
          <w:szCs w:val="32"/>
        </w:rPr>
        <w:t>12116.2</w:t>
      </w:r>
      <w:r w:rsidR="002038AE">
        <w:rPr>
          <w:rFonts w:ascii="仿宋_GB2312" w:eastAsia="仿宋_GB2312" w:hint="eastAsia"/>
          <w:sz w:val="32"/>
          <w:szCs w:val="32"/>
        </w:rPr>
        <w:t>万元，占2.</w:t>
      </w:r>
      <w:r w:rsidR="00C461A2">
        <w:rPr>
          <w:rFonts w:ascii="仿宋_GB2312" w:eastAsia="仿宋_GB2312" w:hint="eastAsia"/>
          <w:sz w:val="32"/>
          <w:szCs w:val="32"/>
        </w:rPr>
        <w:t>2</w:t>
      </w:r>
      <w:r w:rsidR="002038AE">
        <w:rPr>
          <w:rFonts w:ascii="仿宋_GB2312" w:eastAsia="仿宋_GB2312" w:hint="eastAsia"/>
          <w:sz w:val="32"/>
          <w:szCs w:val="32"/>
        </w:rPr>
        <w:t>6%；住房改革支出</w:t>
      </w:r>
      <w:r w:rsidR="00C461A2" w:rsidRPr="00C461A2">
        <w:rPr>
          <w:rFonts w:ascii="仿宋_GB2312" w:eastAsia="仿宋_GB2312"/>
          <w:sz w:val="32"/>
          <w:szCs w:val="32"/>
        </w:rPr>
        <w:t>22579.69</w:t>
      </w:r>
      <w:r w:rsidR="002038AE">
        <w:rPr>
          <w:rFonts w:ascii="仿宋_GB2312" w:eastAsia="仿宋_GB2312" w:hint="eastAsia"/>
          <w:sz w:val="32"/>
          <w:szCs w:val="32"/>
        </w:rPr>
        <w:lastRenderedPageBreak/>
        <w:t>万元，占</w:t>
      </w:r>
      <w:r w:rsidR="00C461A2">
        <w:rPr>
          <w:rFonts w:ascii="仿宋_GB2312" w:eastAsia="仿宋_GB2312" w:hint="eastAsia"/>
          <w:sz w:val="32"/>
          <w:szCs w:val="32"/>
        </w:rPr>
        <w:t>4.22</w:t>
      </w:r>
      <w:r w:rsidR="002038AE">
        <w:rPr>
          <w:rFonts w:ascii="仿宋_GB2312" w:eastAsia="仿宋_GB2312" w:hint="eastAsia"/>
          <w:sz w:val="32"/>
          <w:szCs w:val="32"/>
        </w:rPr>
        <w:t>%。</w:t>
      </w:r>
    </w:p>
    <w:p w:rsidR="002038AE" w:rsidRPr="002038AE" w:rsidRDefault="002038AE" w:rsidP="002038AE">
      <w:pPr>
        <w:autoSpaceDE w:val="0"/>
        <w:autoSpaceDN w:val="0"/>
        <w:adjustRightInd w:val="0"/>
        <w:spacing w:line="360" w:lineRule="auto"/>
        <w:ind w:firstLineChars="200" w:firstLine="640"/>
        <w:jc w:val="left"/>
        <w:rPr>
          <w:rFonts w:ascii="黑体" w:eastAsia="黑体"/>
          <w:sz w:val="32"/>
          <w:szCs w:val="32"/>
        </w:rPr>
      </w:pPr>
      <w:r w:rsidRPr="002038AE">
        <w:rPr>
          <w:rFonts w:ascii="黑体" w:eastAsia="黑体" w:hint="eastAsia"/>
          <w:sz w:val="32"/>
          <w:szCs w:val="32"/>
        </w:rPr>
        <w:t>四、关于</w:t>
      </w:r>
      <w:r w:rsidR="009E200B">
        <w:rPr>
          <w:rFonts w:ascii="黑体" w:eastAsia="黑体" w:hint="eastAsia"/>
          <w:sz w:val="32"/>
          <w:szCs w:val="32"/>
        </w:rPr>
        <w:t>2022</w:t>
      </w:r>
      <w:r w:rsidRPr="002038AE">
        <w:rPr>
          <w:rFonts w:ascii="黑体" w:eastAsia="黑体" w:hint="eastAsia"/>
          <w:sz w:val="32"/>
          <w:szCs w:val="32"/>
        </w:rPr>
        <w:t>年财政拨款收支总表的说明</w:t>
      </w:r>
    </w:p>
    <w:p w:rsidR="002038AE" w:rsidRPr="00A56A39" w:rsidRDefault="002038AE" w:rsidP="002038AE">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贵州省</w:t>
      </w:r>
      <w:r w:rsidRPr="00734CB9">
        <w:rPr>
          <w:rFonts w:ascii="仿宋_GB2312" w:eastAsia="仿宋_GB2312" w:hint="eastAsia"/>
          <w:sz w:val="32"/>
          <w:szCs w:val="32"/>
        </w:rPr>
        <w:t>税务系统</w:t>
      </w:r>
      <w:r w:rsidR="009E200B">
        <w:rPr>
          <w:rFonts w:ascii="仿宋_GB2312" w:eastAsia="仿宋_GB2312" w:hint="eastAsia"/>
          <w:sz w:val="32"/>
          <w:szCs w:val="32"/>
        </w:rPr>
        <w:t>2022</w:t>
      </w:r>
      <w:r w:rsidRPr="00734CB9">
        <w:rPr>
          <w:rFonts w:ascii="仿宋_GB2312" w:eastAsia="仿宋_GB2312" w:hint="eastAsia"/>
          <w:sz w:val="32"/>
          <w:szCs w:val="32"/>
        </w:rPr>
        <w:t xml:space="preserve"> 年</w:t>
      </w:r>
      <w:r w:rsidRPr="002038AE">
        <w:rPr>
          <w:rFonts w:ascii="仿宋_GB2312" w:eastAsia="仿宋_GB2312" w:hint="eastAsia"/>
          <w:sz w:val="32"/>
          <w:szCs w:val="32"/>
        </w:rPr>
        <w:t>财政拨款收支总预算</w:t>
      </w:r>
      <w:r w:rsidR="00C461A2" w:rsidRPr="00C461A2">
        <w:rPr>
          <w:rFonts w:ascii="仿宋_GB2312" w:eastAsia="仿宋_GB2312"/>
          <w:sz w:val="32"/>
          <w:szCs w:val="32"/>
        </w:rPr>
        <w:t>210930.44</w:t>
      </w:r>
      <w:r w:rsidRPr="002038AE">
        <w:rPr>
          <w:rFonts w:ascii="仿宋_GB2312" w:eastAsia="仿宋_GB2312" w:hint="eastAsia"/>
          <w:sz w:val="32"/>
          <w:szCs w:val="32"/>
        </w:rPr>
        <w:t>万元。收入全部为一般公共预算拨款，无政府性基金预算拨款和国有资本经营预算拨款，包括：一般公共预算当年拨款收入</w:t>
      </w:r>
      <w:r w:rsidR="00C461A2" w:rsidRPr="00C461A2">
        <w:rPr>
          <w:rFonts w:ascii="仿宋_GB2312" w:eastAsia="仿宋_GB2312"/>
          <w:sz w:val="32"/>
          <w:szCs w:val="32"/>
        </w:rPr>
        <w:t>197487.94</w:t>
      </w:r>
      <w:r w:rsidRPr="002038AE">
        <w:rPr>
          <w:rFonts w:ascii="仿宋_GB2312" w:eastAsia="仿宋_GB2312" w:hint="eastAsia"/>
          <w:sz w:val="32"/>
          <w:szCs w:val="32"/>
        </w:rPr>
        <w:t>万元，上年结转</w:t>
      </w:r>
      <w:r w:rsidR="00C461A2" w:rsidRPr="00C461A2">
        <w:rPr>
          <w:rFonts w:ascii="仿宋_GB2312" w:eastAsia="仿宋_GB2312"/>
          <w:sz w:val="32"/>
          <w:szCs w:val="32"/>
        </w:rPr>
        <w:t>13442.5</w:t>
      </w:r>
      <w:r w:rsidRPr="002038AE">
        <w:rPr>
          <w:rFonts w:ascii="仿宋_GB2312" w:eastAsia="仿宋_GB2312" w:hint="eastAsia"/>
          <w:sz w:val="32"/>
          <w:szCs w:val="32"/>
        </w:rPr>
        <w:t>万元；支出包括：一般公共服务支出</w:t>
      </w:r>
      <w:r w:rsidR="00C461A2" w:rsidRPr="00C461A2">
        <w:rPr>
          <w:rFonts w:ascii="仿宋_GB2312" w:eastAsia="仿宋_GB2312"/>
          <w:sz w:val="32"/>
          <w:szCs w:val="32"/>
        </w:rPr>
        <w:t>175411.39</w:t>
      </w:r>
      <w:r w:rsidRPr="002038AE">
        <w:rPr>
          <w:rFonts w:ascii="仿宋_GB2312" w:eastAsia="仿宋_GB2312" w:hint="eastAsia"/>
          <w:sz w:val="32"/>
          <w:szCs w:val="32"/>
        </w:rPr>
        <w:t>万元、社会保障和就业支出</w:t>
      </w:r>
      <w:r w:rsidR="00C461A2" w:rsidRPr="00C461A2">
        <w:rPr>
          <w:rFonts w:ascii="仿宋_GB2312" w:eastAsia="仿宋_GB2312"/>
          <w:sz w:val="32"/>
          <w:szCs w:val="32"/>
        </w:rPr>
        <w:t>17705.46</w:t>
      </w:r>
      <w:r w:rsidRPr="002038AE">
        <w:rPr>
          <w:rFonts w:ascii="仿宋_GB2312" w:eastAsia="仿宋_GB2312" w:hint="eastAsia"/>
          <w:sz w:val="32"/>
          <w:szCs w:val="32"/>
        </w:rPr>
        <w:t>万元、卫生健康支出</w:t>
      </w:r>
      <w:r w:rsidR="00C461A2" w:rsidRPr="00C461A2">
        <w:rPr>
          <w:rFonts w:ascii="仿宋_GB2312" w:eastAsia="仿宋_GB2312"/>
          <w:sz w:val="32"/>
          <w:szCs w:val="32"/>
        </w:rPr>
        <w:t>9857.76</w:t>
      </w:r>
      <w:r w:rsidRPr="002038AE">
        <w:rPr>
          <w:rFonts w:ascii="仿宋_GB2312" w:eastAsia="仿宋_GB2312" w:hint="eastAsia"/>
          <w:sz w:val="32"/>
          <w:szCs w:val="32"/>
        </w:rPr>
        <w:t>万元、住房保障支出</w:t>
      </w:r>
      <w:r w:rsidR="00C461A2" w:rsidRPr="00C461A2">
        <w:rPr>
          <w:rFonts w:ascii="仿宋_GB2312" w:eastAsia="仿宋_GB2312"/>
          <w:sz w:val="32"/>
          <w:szCs w:val="32"/>
        </w:rPr>
        <w:t>7955.83</w:t>
      </w:r>
      <w:r w:rsidRPr="002038AE">
        <w:rPr>
          <w:rFonts w:ascii="仿宋_GB2312" w:eastAsia="仿宋_GB2312" w:hint="eastAsia"/>
          <w:sz w:val="32"/>
          <w:szCs w:val="32"/>
        </w:rPr>
        <w:t>万元。</w:t>
      </w:r>
    </w:p>
    <w:p w:rsidR="002038AE" w:rsidRPr="002038AE" w:rsidRDefault="002038AE" w:rsidP="002038AE">
      <w:pPr>
        <w:autoSpaceDE w:val="0"/>
        <w:autoSpaceDN w:val="0"/>
        <w:adjustRightInd w:val="0"/>
        <w:spacing w:line="360" w:lineRule="auto"/>
        <w:ind w:firstLineChars="200" w:firstLine="640"/>
        <w:jc w:val="left"/>
        <w:rPr>
          <w:rFonts w:ascii="黑体" w:eastAsia="黑体"/>
          <w:sz w:val="32"/>
          <w:szCs w:val="32"/>
        </w:rPr>
      </w:pPr>
      <w:r w:rsidRPr="002038AE">
        <w:rPr>
          <w:rFonts w:ascii="黑体" w:eastAsia="黑体" w:hint="eastAsia"/>
          <w:sz w:val="32"/>
          <w:szCs w:val="32"/>
        </w:rPr>
        <w:t>五、关于</w:t>
      </w:r>
      <w:r w:rsidR="009E200B">
        <w:rPr>
          <w:rFonts w:ascii="黑体" w:eastAsia="黑体" w:hint="eastAsia"/>
          <w:sz w:val="32"/>
          <w:szCs w:val="32"/>
        </w:rPr>
        <w:t>2022</w:t>
      </w:r>
      <w:r w:rsidRPr="002038AE">
        <w:rPr>
          <w:rFonts w:ascii="黑体" w:eastAsia="黑体" w:hint="eastAsia"/>
          <w:sz w:val="32"/>
          <w:szCs w:val="32"/>
        </w:rPr>
        <w:t xml:space="preserve"> 年一般公共预算支出表的说明</w:t>
      </w:r>
    </w:p>
    <w:p w:rsidR="00F00529" w:rsidRDefault="00F00529" w:rsidP="00F00529">
      <w:pPr>
        <w:autoSpaceDE w:val="0"/>
        <w:autoSpaceDN w:val="0"/>
        <w:adjustRightInd w:val="0"/>
        <w:spacing w:line="360" w:lineRule="auto"/>
        <w:ind w:firstLineChars="200" w:firstLine="640"/>
        <w:jc w:val="left"/>
        <w:rPr>
          <w:rFonts w:ascii="仿宋_GB2312" w:eastAsia="仿宋_GB2312"/>
          <w:sz w:val="32"/>
          <w:szCs w:val="32"/>
        </w:rPr>
      </w:pPr>
      <w:r w:rsidRPr="00F00529">
        <w:rPr>
          <w:rFonts w:ascii="仿宋_GB2312" w:eastAsia="仿宋_GB2312" w:hint="eastAsia"/>
          <w:sz w:val="32"/>
          <w:szCs w:val="32"/>
        </w:rPr>
        <w:t>2022 年，按照党中央、国务院关于过紧日子的有关要求，厉行节约办一切事业，大力压减一般性支出，重点压减 了税收管理、税收业务等项目支出中涉及的非急需非刚性支 出，同时合理保障了信息化运行维护等必要支出需求，体现 在有关支出科目中。具体安排情况如下：</w:t>
      </w:r>
    </w:p>
    <w:p w:rsidR="00CA05C2" w:rsidRDefault="002038AE" w:rsidP="00F00529">
      <w:pPr>
        <w:autoSpaceDE w:val="0"/>
        <w:autoSpaceDN w:val="0"/>
        <w:adjustRightInd w:val="0"/>
        <w:spacing w:line="360" w:lineRule="auto"/>
        <w:ind w:firstLineChars="200" w:firstLine="640"/>
        <w:jc w:val="left"/>
        <w:rPr>
          <w:rFonts w:ascii="楷体_GB2312" w:eastAsia="楷体_GB2312"/>
          <w:sz w:val="32"/>
          <w:szCs w:val="32"/>
        </w:rPr>
      </w:pPr>
      <w:r w:rsidRPr="00CA05C2">
        <w:rPr>
          <w:rFonts w:ascii="楷体_GB2312" w:eastAsia="楷体_GB2312" w:hint="eastAsia"/>
          <w:sz w:val="32"/>
          <w:szCs w:val="32"/>
        </w:rPr>
        <w:t>（一） 一般公共服务支出（ 类）</w:t>
      </w:r>
      <w:r w:rsidR="000E5809">
        <w:rPr>
          <w:rFonts w:ascii="楷体_GB2312" w:eastAsia="楷体_GB2312" w:hint="eastAsia"/>
          <w:sz w:val="32"/>
          <w:szCs w:val="32"/>
        </w:rPr>
        <w:t>增加1034.79</w:t>
      </w:r>
      <w:r w:rsidRPr="00CA05C2">
        <w:rPr>
          <w:rFonts w:ascii="楷体_GB2312" w:eastAsia="楷体_GB2312" w:hint="eastAsia"/>
          <w:sz w:val="32"/>
          <w:szCs w:val="32"/>
        </w:rPr>
        <w:t>万元，</w:t>
      </w:r>
      <w:r w:rsidR="000E5809">
        <w:rPr>
          <w:rFonts w:ascii="楷体_GB2312" w:eastAsia="楷体_GB2312" w:hint="eastAsia"/>
          <w:sz w:val="32"/>
          <w:szCs w:val="32"/>
        </w:rPr>
        <w:t>增长</w:t>
      </w:r>
      <w:r w:rsidR="00BC7321">
        <w:rPr>
          <w:rFonts w:ascii="楷体_GB2312" w:eastAsia="楷体_GB2312" w:hint="eastAsia"/>
          <w:sz w:val="32"/>
          <w:szCs w:val="32"/>
        </w:rPr>
        <w:t>0.6</w:t>
      </w:r>
      <w:r w:rsidR="000E5809">
        <w:rPr>
          <w:rFonts w:ascii="楷体_GB2312" w:eastAsia="楷体_GB2312" w:hint="eastAsia"/>
          <w:sz w:val="32"/>
          <w:szCs w:val="32"/>
        </w:rPr>
        <w:t>3</w:t>
      </w:r>
      <w:r w:rsidRPr="00CA05C2">
        <w:rPr>
          <w:rFonts w:ascii="楷体_GB2312" w:eastAsia="楷体_GB2312" w:hint="eastAsia"/>
          <w:sz w:val="32"/>
          <w:szCs w:val="32"/>
        </w:rPr>
        <w:t>%。</w:t>
      </w:r>
    </w:p>
    <w:p w:rsidR="00CE021F" w:rsidRDefault="00204649" w:rsidP="002038AE">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sidR="002038AE" w:rsidRPr="002038AE">
        <w:rPr>
          <w:rFonts w:ascii="仿宋_GB2312" w:eastAsia="仿宋_GB2312" w:hint="eastAsia"/>
          <w:sz w:val="32"/>
          <w:szCs w:val="32"/>
        </w:rPr>
        <w:t>行政运行（项）</w:t>
      </w:r>
      <w:r w:rsidR="009E200B">
        <w:rPr>
          <w:rFonts w:ascii="仿宋_GB2312" w:eastAsia="仿宋_GB2312" w:hint="eastAsia"/>
          <w:sz w:val="32"/>
          <w:szCs w:val="32"/>
        </w:rPr>
        <w:t>2022</w:t>
      </w:r>
      <w:r w:rsidR="002038AE" w:rsidRPr="002038AE">
        <w:rPr>
          <w:rFonts w:ascii="仿宋_GB2312" w:eastAsia="仿宋_GB2312" w:hint="eastAsia"/>
          <w:sz w:val="32"/>
          <w:szCs w:val="32"/>
        </w:rPr>
        <w:t xml:space="preserve"> 年预算数为</w:t>
      </w:r>
      <w:r w:rsidR="00BC7321" w:rsidRPr="00BC7321">
        <w:rPr>
          <w:rFonts w:ascii="仿宋_GB2312" w:eastAsia="仿宋_GB2312"/>
          <w:sz w:val="32"/>
          <w:szCs w:val="32"/>
        </w:rPr>
        <w:t>149722.13</w:t>
      </w:r>
      <w:r w:rsidR="002038AE" w:rsidRPr="002038AE">
        <w:rPr>
          <w:rFonts w:ascii="仿宋_GB2312" w:eastAsia="仿宋_GB2312" w:hint="eastAsia"/>
          <w:sz w:val="32"/>
          <w:szCs w:val="32"/>
        </w:rPr>
        <w:t>万元，比</w:t>
      </w:r>
      <w:r w:rsidR="009E200B">
        <w:rPr>
          <w:rFonts w:ascii="仿宋_GB2312" w:eastAsia="仿宋_GB2312" w:hint="eastAsia"/>
          <w:sz w:val="32"/>
          <w:szCs w:val="32"/>
        </w:rPr>
        <w:t>2021</w:t>
      </w:r>
      <w:r w:rsidR="002038AE" w:rsidRPr="002038AE">
        <w:rPr>
          <w:rFonts w:ascii="仿宋_GB2312" w:eastAsia="仿宋_GB2312" w:hint="eastAsia"/>
          <w:sz w:val="32"/>
          <w:szCs w:val="32"/>
        </w:rPr>
        <w:t xml:space="preserve"> 年执行数</w:t>
      </w:r>
      <w:r w:rsidR="00BC7321">
        <w:rPr>
          <w:rFonts w:ascii="仿宋_GB2312" w:eastAsia="仿宋_GB2312" w:hint="eastAsia"/>
          <w:sz w:val="32"/>
          <w:szCs w:val="32"/>
        </w:rPr>
        <w:t>增加</w:t>
      </w:r>
      <w:r w:rsidR="000E5809">
        <w:rPr>
          <w:rFonts w:ascii="仿宋_GB2312" w:eastAsia="仿宋_GB2312" w:hint="eastAsia"/>
          <w:sz w:val="32"/>
          <w:szCs w:val="32"/>
        </w:rPr>
        <w:t>4089.2</w:t>
      </w:r>
      <w:r w:rsidR="002038AE" w:rsidRPr="002038AE">
        <w:rPr>
          <w:rFonts w:ascii="仿宋_GB2312" w:eastAsia="仿宋_GB2312" w:hint="eastAsia"/>
          <w:sz w:val="32"/>
          <w:szCs w:val="32"/>
        </w:rPr>
        <w:t>万元，</w:t>
      </w:r>
      <w:r w:rsidR="00BC7321">
        <w:rPr>
          <w:rFonts w:ascii="仿宋_GB2312" w:eastAsia="仿宋_GB2312" w:hint="eastAsia"/>
          <w:sz w:val="32"/>
          <w:szCs w:val="32"/>
        </w:rPr>
        <w:t>增长</w:t>
      </w:r>
      <w:r w:rsidR="000E5809">
        <w:rPr>
          <w:rFonts w:ascii="仿宋_GB2312" w:eastAsia="仿宋_GB2312" w:hint="eastAsia"/>
          <w:sz w:val="32"/>
          <w:szCs w:val="32"/>
        </w:rPr>
        <w:t>2.81</w:t>
      </w:r>
      <w:r w:rsidR="002038AE" w:rsidRPr="002038AE">
        <w:rPr>
          <w:rFonts w:ascii="仿宋_GB2312" w:eastAsia="仿宋_GB2312" w:hint="eastAsia"/>
          <w:sz w:val="32"/>
          <w:szCs w:val="32"/>
        </w:rPr>
        <w:t>%</w:t>
      </w:r>
      <w:r w:rsidR="00BC7321">
        <w:rPr>
          <w:rFonts w:ascii="仿宋_GB2312" w:eastAsia="仿宋_GB2312" w:hint="eastAsia"/>
          <w:sz w:val="32"/>
          <w:szCs w:val="32"/>
        </w:rPr>
        <w:t>，</w:t>
      </w:r>
      <w:r w:rsidR="002038AE" w:rsidRPr="002038AE">
        <w:rPr>
          <w:rFonts w:ascii="仿宋_GB2312" w:eastAsia="仿宋_GB2312" w:hint="eastAsia"/>
          <w:sz w:val="32"/>
          <w:szCs w:val="32"/>
        </w:rPr>
        <w:t>主要</w:t>
      </w:r>
      <w:r w:rsidR="000E5809">
        <w:rPr>
          <w:rFonts w:ascii="仿宋_GB2312" w:eastAsia="仿宋_GB2312" w:hint="eastAsia"/>
          <w:sz w:val="32"/>
          <w:szCs w:val="32"/>
        </w:rPr>
        <w:t>是因为</w:t>
      </w:r>
      <w:r w:rsidR="00BC7321" w:rsidRPr="00BC7321">
        <w:rPr>
          <w:rFonts w:ascii="仿宋_GB2312" w:eastAsia="仿宋_GB2312" w:hint="eastAsia"/>
          <w:sz w:val="32"/>
          <w:szCs w:val="32"/>
        </w:rPr>
        <w:t>人员变化和职务职级变动增加支出</w:t>
      </w:r>
      <w:r w:rsidR="002038AE" w:rsidRPr="002038AE">
        <w:rPr>
          <w:rFonts w:ascii="仿宋_GB2312" w:eastAsia="仿宋_GB2312" w:hint="eastAsia"/>
          <w:sz w:val="32"/>
          <w:szCs w:val="32"/>
        </w:rPr>
        <w:t>。</w:t>
      </w:r>
    </w:p>
    <w:p w:rsidR="00CE021F" w:rsidRDefault="002038AE" w:rsidP="002038AE">
      <w:pPr>
        <w:autoSpaceDE w:val="0"/>
        <w:autoSpaceDN w:val="0"/>
        <w:adjustRightInd w:val="0"/>
        <w:spacing w:line="360" w:lineRule="auto"/>
        <w:ind w:firstLineChars="200" w:firstLine="640"/>
        <w:jc w:val="left"/>
        <w:rPr>
          <w:rFonts w:ascii="仿宋_GB2312" w:eastAsia="仿宋_GB2312"/>
          <w:sz w:val="32"/>
          <w:szCs w:val="32"/>
        </w:rPr>
      </w:pPr>
      <w:r w:rsidRPr="002038AE">
        <w:rPr>
          <w:rFonts w:ascii="仿宋_GB2312" w:eastAsia="仿宋_GB2312" w:hint="eastAsia"/>
          <w:sz w:val="32"/>
          <w:szCs w:val="32"/>
        </w:rPr>
        <w:t xml:space="preserve">（2） 一般行政管理事务（ 项） </w:t>
      </w:r>
      <w:r w:rsidR="009E200B">
        <w:rPr>
          <w:rFonts w:ascii="仿宋_GB2312" w:eastAsia="仿宋_GB2312" w:hint="eastAsia"/>
          <w:sz w:val="32"/>
          <w:szCs w:val="32"/>
        </w:rPr>
        <w:t>2022</w:t>
      </w:r>
      <w:r w:rsidRPr="002038AE">
        <w:rPr>
          <w:rFonts w:ascii="仿宋_GB2312" w:eastAsia="仿宋_GB2312" w:hint="eastAsia"/>
          <w:sz w:val="32"/>
          <w:szCs w:val="32"/>
        </w:rPr>
        <w:t xml:space="preserve"> 年预算数为</w:t>
      </w:r>
      <w:r w:rsidR="00BC7321" w:rsidRPr="00BC7321">
        <w:rPr>
          <w:rFonts w:ascii="仿宋_GB2312" w:eastAsia="仿宋_GB2312"/>
          <w:sz w:val="32"/>
          <w:szCs w:val="32"/>
        </w:rPr>
        <w:t>7317.03</w:t>
      </w:r>
      <w:r w:rsidRPr="002038AE">
        <w:rPr>
          <w:rFonts w:ascii="仿宋_GB2312" w:eastAsia="仿宋_GB2312" w:hint="eastAsia"/>
          <w:sz w:val="32"/>
          <w:szCs w:val="32"/>
        </w:rPr>
        <w:t>万元，比</w:t>
      </w:r>
      <w:r w:rsidR="009E200B">
        <w:rPr>
          <w:rFonts w:ascii="仿宋_GB2312" w:eastAsia="仿宋_GB2312" w:hint="eastAsia"/>
          <w:sz w:val="32"/>
          <w:szCs w:val="32"/>
        </w:rPr>
        <w:t>2021</w:t>
      </w:r>
      <w:r w:rsidRPr="002038AE">
        <w:rPr>
          <w:rFonts w:ascii="仿宋_GB2312" w:eastAsia="仿宋_GB2312" w:hint="eastAsia"/>
          <w:sz w:val="32"/>
          <w:szCs w:val="32"/>
        </w:rPr>
        <w:t xml:space="preserve"> 年执行数减少</w:t>
      </w:r>
      <w:r w:rsidR="000E5809">
        <w:rPr>
          <w:rFonts w:ascii="仿宋_GB2312" w:eastAsia="仿宋_GB2312" w:hint="eastAsia"/>
          <w:sz w:val="32"/>
          <w:szCs w:val="32"/>
        </w:rPr>
        <w:t>1528.96</w:t>
      </w:r>
      <w:r w:rsidRPr="002038AE">
        <w:rPr>
          <w:rFonts w:ascii="仿宋_GB2312" w:eastAsia="仿宋_GB2312" w:hint="eastAsia"/>
          <w:sz w:val="32"/>
          <w:szCs w:val="32"/>
        </w:rPr>
        <w:t>万元，降低</w:t>
      </w:r>
      <w:r w:rsidR="000E5809">
        <w:rPr>
          <w:rFonts w:ascii="仿宋_GB2312" w:eastAsia="仿宋_GB2312" w:hint="eastAsia"/>
          <w:sz w:val="32"/>
          <w:szCs w:val="32"/>
        </w:rPr>
        <w:t>17.2</w:t>
      </w:r>
      <w:r w:rsidR="00BC7321" w:rsidRPr="00BC7321">
        <w:rPr>
          <w:rFonts w:ascii="仿宋_GB2312" w:eastAsia="仿宋_GB2312"/>
          <w:sz w:val="32"/>
          <w:szCs w:val="32"/>
        </w:rPr>
        <w:t>8</w:t>
      </w:r>
      <w:r w:rsidRPr="002038AE">
        <w:rPr>
          <w:rFonts w:ascii="仿宋_GB2312" w:eastAsia="仿宋_GB2312" w:hint="eastAsia"/>
          <w:sz w:val="32"/>
          <w:szCs w:val="32"/>
        </w:rPr>
        <w:t>%。主要是落实过紧日子要求，压减系统税收管理专项</w:t>
      </w:r>
      <w:r w:rsidRPr="002038AE">
        <w:rPr>
          <w:rFonts w:ascii="仿宋_GB2312" w:eastAsia="仿宋_GB2312" w:hint="eastAsia"/>
          <w:sz w:val="32"/>
          <w:szCs w:val="32"/>
        </w:rPr>
        <w:lastRenderedPageBreak/>
        <w:t>经费等项目支出。</w:t>
      </w:r>
    </w:p>
    <w:p w:rsidR="00CE021F" w:rsidRDefault="002038AE" w:rsidP="002038AE">
      <w:pPr>
        <w:autoSpaceDE w:val="0"/>
        <w:autoSpaceDN w:val="0"/>
        <w:adjustRightInd w:val="0"/>
        <w:spacing w:line="360" w:lineRule="auto"/>
        <w:ind w:firstLineChars="200" w:firstLine="640"/>
        <w:jc w:val="left"/>
        <w:rPr>
          <w:rFonts w:ascii="仿宋_GB2312" w:eastAsia="仿宋_GB2312"/>
          <w:sz w:val="32"/>
          <w:szCs w:val="32"/>
        </w:rPr>
      </w:pPr>
      <w:r w:rsidRPr="002038AE">
        <w:rPr>
          <w:rFonts w:ascii="仿宋_GB2312" w:eastAsia="仿宋_GB2312" w:hint="eastAsia"/>
          <w:sz w:val="32"/>
          <w:szCs w:val="32"/>
        </w:rPr>
        <w:t>（</w:t>
      </w:r>
      <w:r w:rsidR="00204649">
        <w:rPr>
          <w:rFonts w:ascii="仿宋_GB2312" w:eastAsia="仿宋_GB2312" w:hint="eastAsia"/>
          <w:sz w:val="32"/>
          <w:szCs w:val="32"/>
        </w:rPr>
        <w:t>3</w:t>
      </w:r>
      <w:r w:rsidRPr="002038AE">
        <w:rPr>
          <w:rFonts w:ascii="仿宋_GB2312" w:eastAsia="仿宋_GB2312" w:hint="eastAsia"/>
          <w:sz w:val="32"/>
          <w:szCs w:val="32"/>
        </w:rPr>
        <w:t>）税收业务（项）</w:t>
      </w:r>
      <w:r w:rsidR="009E200B">
        <w:rPr>
          <w:rFonts w:ascii="仿宋_GB2312" w:eastAsia="仿宋_GB2312" w:hint="eastAsia"/>
          <w:sz w:val="32"/>
          <w:szCs w:val="32"/>
        </w:rPr>
        <w:t>2022</w:t>
      </w:r>
      <w:r w:rsidRPr="002038AE">
        <w:rPr>
          <w:rFonts w:ascii="仿宋_GB2312" w:eastAsia="仿宋_GB2312" w:hint="eastAsia"/>
          <w:sz w:val="32"/>
          <w:szCs w:val="32"/>
        </w:rPr>
        <w:t xml:space="preserve"> 年预算数为</w:t>
      </w:r>
      <w:r w:rsidR="00BC7321" w:rsidRPr="00BC7321">
        <w:rPr>
          <w:rFonts w:ascii="仿宋_GB2312" w:eastAsia="仿宋_GB2312"/>
          <w:sz w:val="32"/>
          <w:szCs w:val="32"/>
        </w:rPr>
        <w:t>6789.97</w:t>
      </w:r>
      <w:r w:rsidRPr="002038AE">
        <w:rPr>
          <w:rFonts w:ascii="仿宋_GB2312" w:eastAsia="仿宋_GB2312" w:hint="eastAsia"/>
          <w:sz w:val="32"/>
          <w:szCs w:val="32"/>
        </w:rPr>
        <w:t>万元，比</w:t>
      </w:r>
      <w:r w:rsidR="009E200B">
        <w:rPr>
          <w:rFonts w:ascii="仿宋_GB2312" w:eastAsia="仿宋_GB2312" w:hint="eastAsia"/>
          <w:sz w:val="32"/>
          <w:szCs w:val="32"/>
        </w:rPr>
        <w:t>2021</w:t>
      </w:r>
      <w:r w:rsidRPr="002038AE">
        <w:rPr>
          <w:rFonts w:ascii="仿宋_GB2312" w:eastAsia="仿宋_GB2312" w:hint="eastAsia"/>
          <w:sz w:val="32"/>
          <w:szCs w:val="32"/>
        </w:rPr>
        <w:t xml:space="preserve"> 年执行数减少</w:t>
      </w:r>
      <w:r w:rsidR="000E5809">
        <w:rPr>
          <w:rFonts w:ascii="仿宋_GB2312" w:eastAsia="仿宋_GB2312" w:hint="eastAsia"/>
          <w:sz w:val="32"/>
          <w:szCs w:val="32"/>
        </w:rPr>
        <w:t>1512.65</w:t>
      </w:r>
      <w:r w:rsidRPr="002038AE">
        <w:rPr>
          <w:rFonts w:ascii="仿宋_GB2312" w:eastAsia="仿宋_GB2312" w:hint="eastAsia"/>
          <w:sz w:val="32"/>
          <w:szCs w:val="32"/>
        </w:rPr>
        <w:t>万元，降低</w:t>
      </w:r>
      <w:r w:rsidR="000E5809">
        <w:rPr>
          <w:rFonts w:ascii="仿宋_GB2312" w:eastAsia="仿宋_GB2312" w:hint="eastAsia"/>
          <w:sz w:val="32"/>
          <w:szCs w:val="32"/>
        </w:rPr>
        <w:t>18.22</w:t>
      </w:r>
      <w:r w:rsidRPr="002038AE">
        <w:rPr>
          <w:rFonts w:ascii="仿宋_GB2312" w:eastAsia="仿宋_GB2312" w:hint="eastAsia"/>
          <w:sz w:val="32"/>
          <w:szCs w:val="32"/>
        </w:rPr>
        <w:t>%。主要是落实过紧日子要求，压减税收业务经费。</w:t>
      </w:r>
    </w:p>
    <w:p w:rsidR="00204649" w:rsidRDefault="002038AE" w:rsidP="002038AE">
      <w:pPr>
        <w:autoSpaceDE w:val="0"/>
        <w:autoSpaceDN w:val="0"/>
        <w:adjustRightInd w:val="0"/>
        <w:spacing w:line="360" w:lineRule="auto"/>
        <w:ind w:firstLineChars="200" w:firstLine="640"/>
        <w:jc w:val="left"/>
        <w:rPr>
          <w:rFonts w:ascii="仿宋_GB2312" w:eastAsia="仿宋_GB2312"/>
          <w:sz w:val="32"/>
          <w:szCs w:val="32"/>
        </w:rPr>
      </w:pPr>
      <w:r w:rsidRPr="002038AE">
        <w:rPr>
          <w:rFonts w:ascii="仿宋_GB2312" w:eastAsia="仿宋_GB2312" w:hint="eastAsia"/>
          <w:sz w:val="32"/>
          <w:szCs w:val="32"/>
        </w:rPr>
        <w:t>（</w:t>
      </w:r>
      <w:r w:rsidR="00204649">
        <w:rPr>
          <w:rFonts w:ascii="仿宋_GB2312" w:eastAsia="仿宋_GB2312" w:hint="eastAsia"/>
          <w:sz w:val="32"/>
          <w:szCs w:val="32"/>
        </w:rPr>
        <w:t>4</w:t>
      </w:r>
      <w:r w:rsidRPr="002038AE">
        <w:rPr>
          <w:rFonts w:ascii="仿宋_GB2312" w:eastAsia="仿宋_GB2312" w:hint="eastAsia"/>
          <w:sz w:val="32"/>
          <w:szCs w:val="32"/>
        </w:rPr>
        <w:t>）事业运行（项）</w:t>
      </w:r>
      <w:r w:rsidR="009E200B">
        <w:rPr>
          <w:rFonts w:ascii="仿宋_GB2312" w:eastAsia="仿宋_GB2312" w:hint="eastAsia"/>
          <w:sz w:val="32"/>
          <w:szCs w:val="32"/>
        </w:rPr>
        <w:t>2022</w:t>
      </w:r>
      <w:r w:rsidRPr="002038AE">
        <w:rPr>
          <w:rFonts w:ascii="仿宋_GB2312" w:eastAsia="仿宋_GB2312" w:hint="eastAsia"/>
          <w:sz w:val="32"/>
          <w:szCs w:val="32"/>
        </w:rPr>
        <w:t xml:space="preserve"> 年预算数为</w:t>
      </w:r>
      <w:r w:rsidR="00BC7321" w:rsidRPr="00BC7321">
        <w:rPr>
          <w:rFonts w:ascii="仿宋_GB2312" w:eastAsia="仿宋_GB2312"/>
          <w:sz w:val="32"/>
          <w:szCs w:val="32"/>
        </w:rPr>
        <w:t>625.27</w:t>
      </w:r>
      <w:r w:rsidRPr="002038AE">
        <w:rPr>
          <w:rFonts w:ascii="仿宋_GB2312" w:eastAsia="仿宋_GB2312" w:hint="eastAsia"/>
          <w:sz w:val="32"/>
          <w:szCs w:val="32"/>
        </w:rPr>
        <w:t>万元，比</w:t>
      </w:r>
      <w:r w:rsidR="009E200B">
        <w:rPr>
          <w:rFonts w:ascii="仿宋_GB2312" w:eastAsia="仿宋_GB2312" w:hint="eastAsia"/>
          <w:sz w:val="32"/>
          <w:szCs w:val="32"/>
        </w:rPr>
        <w:t>2021</w:t>
      </w:r>
      <w:r w:rsidRPr="002038AE">
        <w:rPr>
          <w:rFonts w:ascii="仿宋_GB2312" w:eastAsia="仿宋_GB2312" w:hint="eastAsia"/>
          <w:sz w:val="32"/>
          <w:szCs w:val="32"/>
        </w:rPr>
        <w:t xml:space="preserve"> 年执行数减少</w:t>
      </w:r>
      <w:r w:rsidR="00BC7321" w:rsidRPr="00BC7321">
        <w:rPr>
          <w:rFonts w:ascii="仿宋_GB2312" w:eastAsia="仿宋_GB2312"/>
          <w:sz w:val="32"/>
          <w:szCs w:val="32"/>
        </w:rPr>
        <w:t>12.8</w:t>
      </w:r>
      <w:r w:rsidRPr="002038AE">
        <w:rPr>
          <w:rFonts w:ascii="仿宋_GB2312" w:eastAsia="仿宋_GB2312" w:hint="eastAsia"/>
          <w:sz w:val="32"/>
          <w:szCs w:val="32"/>
        </w:rPr>
        <w:t>万元，降低</w:t>
      </w:r>
      <w:r w:rsidR="00BC7321">
        <w:rPr>
          <w:rFonts w:ascii="仿宋_GB2312" w:eastAsia="仿宋_GB2312" w:hint="eastAsia"/>
          <w:sz w:val="32"/>
          <w:szCs w:val="32"/>
        </w:rPr>
        <w:t>2.01</w:t>
      </w:r>
      <w:r w:rsidRPr="002038AE">
        <w:rPr>
          <w:rFonts w:ascii="仿宋_GB2312" w:eastAsia="仿宋_GB2312" w:hint="eastAsia"/>
          <w:sz w:val="32"/>
          <w:szCs w:val="32"/>
        </w:rPr>
        <w:t>%。主要是落实过紧日子要求，压减</w:t>
      </w:r>
      <w:r w:rsidR="00204649">
        <w:rPr>
          <w:rFonts w:ascii="仿宋_GB2312" w:eastAsia="仿宋_GB2312" w:hint="eastAsia"/>
          <w:sz w:val="32"/>
          <w:szCs w:val="32"/>
        </w:rPr>
        <w:t>事业单位（</w:t>
      </w:r>
      <w:r w:rsidR="008161AA">
        <w:rPr>
          <w:rFonts w:ascii="仿宋_GB2312" w:eastAsia="仿宋_GB2312" w:hint="eastAsia"/>
          <w:sz w:val="32"/>
          <w:szCs w:val="32"/>
        </w:rPr>
        <w:t>贵州省</w:t>
      </w:r>
      <w:r w:rsidR="00204649">
        <w:rPr>
          <w:rFonts w:ascii="仿宋_GB2312" w:eastAsia="仿宋_GB2312" w:hint="eastAsia"/>
          <w:sz w:val="32"/>
          <w:szCs w:val="32"/>
        </w:rPr>
        <w:t>税</w:t>
      </w:r>
      <w:r w:rsidR="008161AA">
        <w:rPr>
          <w:rFonts w:ascii="仿宋_GB2312" w:eastAsia="仿宋_GB2312" w:hint="eastAsia"/>
          <w:sz w:val="32"/>
          <w:szCs w:val="32"/>
        </w:rPr>
        <w:t>务干部学</w:t>
      </w:r>
      <w:r w:rsidR="00204649">
        <w:rPr>
          <w:rFonts w:ascii="仿宋_GB2312" w:eastAsia="仿宋_GB2312" w:hint="eastAsia"/>
          <w:sz w:val="32"/>
          <w:szCs w:val="32"/>
        </w:rPr>
        <w:t>校）</w:t>
      </w:r>
      <w:r w:rsidRPr="002038AE">
        <w:rPr>
          <w:rFonts w:ascii="仿宋_GB2312" w:eastAsia="仿宋_GB2312" w:hint="eastAsia"/>
          <w:sz w:val="32"/>
          <w:szCs w:val="32"/>
        </w:rPr>
        <w:t>经费。</w:t>
      </w:r>
    </w:p>
    <w:p w:rsidR="00204649" w:rsidRDefault="002038AE" w:rsidP="002038AE">
      <w:pPr>
        <w:autoSpaceDE w:val="0"/>
        <w:autoSpaceDN w:val="0"/>
        <w:adjustRightInd w:val="0"/>
        <w:spacing w:line="360" w:lineRule="auto"/>
        <w:ind w:firstLineChars="200" w:firstLine="640"/>
        <w:jc w:val="left"/>
        <w:rPr>
          <w:rFonts w:ascii="楷体_GB2312" w:eastAsia="楷体_GB2312"/>
          <w:sz w:val="32"/>
          <w:szCs w:val="32"/>
        </w:rPr>
      </w:pPr>
      <w:r w:rsidRPr="00204649">
        <w:rPr>
          <w:rFonts w:ascii="楷体_GB2312" w:eastAsia="楷体_GB2312" w:hint="eastAsia"/>
          <w:sz w:val="32"/>
          <w:szCs w:val="32"/>
        </w:rPr>
        <w:t>（</w:t>
      </w:r>
      <w:r w:rsidR="00204649" w:rsidRPr="00204649">
        <w:rPr>
          <w:rFonts w:ascii="楷体_GB2312" w:eastAsia="楷体_GB2312" w:hint="eastAsia"/>
          <w:sz w:val="32"/>
          <w:szCs w:val="32"/>
        </w:rPr>
        <w:t>二</w:t>
      </w:r>
      <w:r w:rsidRPr="00204649">
        <w:rPr>
          <w:rFonts w:ascii="楷体_GB2312" w:eastAsia="楷体_GB2312" w:hint="eastAsia"/>
          <w:sz w:val="32"/>
          <w:szCs w:val="32"/>
        </w:rPr>
        <w:t>）社会保障和就业支出（类）</w:t>
      </w:r>
      <w:r w:rsidR="000E5809">
        <w:rPr>
          <w:rFonts w:ascii="楷体_GB2312" w:eastAsia="楷体_GB2312" w:hint="eastAsia"/>
          <w:sz w:val="32"/>
          <w:szCs w:val="32"/>
        </w:rPr>
        <w:t>减少167.12</w:t>
      </w:r>
      <w:r w:rsidR="00204649" w:rsidRPr="00CA05C2">
        <w:rPr>
          <w:rFonts w:ascii="楷体_GB2312" w:eastAsia="楷体_GB2312" w:hint="eastAsia"/>
          <w:sz w:val="32"/>
          <w:szCs w:val="32"/>
        </w:rPr>
        <w:t>万元，</w:t>
      </w:r>
      <w:r w:rsidR="000E5809" w:rsidRPr="002038AE">
        <w:rPr>
          <w:rFonts w:ascii="仿宋_GB2312" w:eastAsia="仿宋_GB2312" w:hint="eastAsia"/>
          <w:sz w:val="32"/>
          <w:szCs w:val="32"/>
        </w:rPr>
        <w:t>降低</w:t>
      </w:r>
      <w:r w:rsidR="00BC7321">
        <w:rPr>
          <w:rFonts w:ascii="楷体_GB2312" w:eastAsia="楷体_GB2312" w:hint="eastAsia"/>
          <w:sz w:val="32"/>
          <w:szCs w:val="32"/>
        </w:rPr>
        <w:t>1.</w:t>
      </w:r>
      <w:r w:rsidR="000E5809">
        <w:rPr>
          <w:rFonts w:ascii="楷体_GB2312" w:eastAsia="楷体_GB2312" w:hint="eastAsia"/>
          <w:sz w:val="32"/>
          <w:szCs w:val="32"/>
        </w:rPr>
        <w:t>0</w:t>
      </w:r>
      <w:r w:rsidR="00BC7321">
        <w:rPr>
          <w:rFonts w:ascii="楷体_GB2312" w:eastAsia="楷体_GB2312" w:hint="eastAsia"/>
          <w:sz w:val="32"/>
          <w:szCs w:val="32"/>
        </w:rPr>
        <w:t>8</w:t>
      </w:r>
      <w:r w:rsidR="00204649" w:rsidRPr="00CA05C2">
        <w:rPr>
          <w:rFonts w:ascii="楷体_GB2312" w:eastAsia="楷体_GB2312" w:hint="eastAsia"/>
          <w:sz w:val="32"/>
          <w:szCs w:val="32"/>
        </w:rPr>
        <w:t>%。</w:t>
      </w:r>
    </w:p>
    <w:p w:rsidR="00CE021F" w:rsidRDefault="00204649" w:rsidP="002038AE">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sidR="002038AE" w:rsidRPr="002038AE">
        <w:rPr>
          <w:rFonts w:ascii="仿宋_GB2312" w:eastAsia="仿宋_GB2312" w:hint="eastAsia"/>
          <w:sz w:val="32"/>
          <w:szCs w:val="32"/>
        </w:rPr>
        <w:t>行政单位离退休（项）</w:t>
      </w:r>
      <w:r w:rsidR="009E200B">
        <w:rPr>
          <w:rFonts w:ascii="仿宋_GB2312" w:eastAsia="仿宋_GB2312" w:hint="eastAsia"/>
          <w:sz w:val="32"/>
          <w:szCs w:val="32"/>
        </w:rPr>
        <w:t>2022</w:t>
      </w:r>
      <w:r w:rsidR="002038AE" w:rsidRPr="002038AE">
        <w:rPr>
          <w:rFonts w:ascii="仿宋_GB2312" w:eastAsia="仿宋_GB2312" w:hint="eastAsia"/>
          <w:sz w:val="32"/>
          <w:szCs w:val="32"/>
        </w:rPr>
        <w:t xml:space="preserve"> 年预算数为</w:t>
      </w:r>
      <w:r w:rsidR="00BC7321" w:rsidRPr="00BC7321">
        <w:rPr>
          <w:rFonts w:ascii="仿宋_GB2312" w:eastAsia="仿宋_GB2312"/>
          <w:sz w:val="32"/>
          <w:szCs w:val="32"/>
        </w:rPr>
        <w:t>274.11</w:t>
      </w:r>
      <w:r w:rsidR="002038AE" w:rsidRPr="002038AE">
        <w:rPr>
          <w:rFonts w:ascii="仿宋_GB2312" w:eastAsia="仿宋_GB2312" w:hint="eastAsia"/>
          <w:sz w:val="32"/>
          <w:szCs w:val="32"/>
        </w:rPr>
        <w:t>万元，比</w:t>
      </w:r>
      <w:r w:rsidR="009E200B">
        <w:rPr>
          <w:rFonts w:ascii="仿宋_GB2312" w:eastAsia="仿宋_GB2312" w:hint="eastAsia"/>
          <w:sz w:val="32"/>
          <w:szCs w:val="32"/>
        </w:rPr>
        <w:t>2021</w:t>
      </w:r>
      <w:r w:rsidR="002038AE" w:rsidRPr="002038AE">
        <w:rPr>
          <w:rFonts w:ascii="仿宋_GB2312" w:eastAsia="仿宋_GB2312" w:hint="eastAsia"/>
          <w:sz w:val="32"/>
          <w:szCs w:val="32"/>
        </w:rPr>
        <w:t>年执行数减少</w:t>
      </w:r>
      <w:r w:rsidR="00BC7321" w:rsidRPr="00BC7321">
        <w:rPr>
          <w:rFonts w:ascii="仿宋_GB2312" w:eastAsia="仿宋_GB2312"/>
          <w:sz w:val="32"/>
          <w:szCs w:val="32"/>
        </w:rPr>
        <w:t>43.</w:t>
      </w:r>
      <w:r w:rsidR="000E5809">
        <w:rPr>
          <w:rFonts w:ascii="仿宋_GB2312" w:eastAsia="仿宋_GB2312" w:hint="eastAsia"/>
          <w:sz w:val="32"/>
          <w:szCs w:val="32"/>
        </w:rPr>
        <w:t>23</w:t>
      </w:r>
      <w:r w:rsidR="002038AE" w:rsidRPr="002038AE">
        <w:rPr>
          <w:rFonts w:ascii="仿宋_GB2312" w:eastAsia="仿宋_GB2312" w:hint="eastAsia"/>
          <w:sz w:val="32"/>
          <w:szCs w:val="32"/>
        </w:rPr>
        <w:t>万元，降低</w:t>
      </w:r>
      <w:r w:rsidR="00BC7321" w:rsidRPr="00BC7321">
        <w:rPr>
          <w:rFonts w:ascii="仿宋_GB2312" w:eastAsia="仿宋_GB2312"/>
          <w:sz w:val="32"/>
          <w:szCs w:val="32"/>
        </w:rPr>
        <w:t>13.6</w:t>
      </w:r>
      <w:r w:rsidR="000E5809">
        <w:rPr>
          <w:rFonts w:ascii="仿宋_GB2312" w:eastAsia="仿宋_GB2312" w:hint="eastAsia"/>
          <w:sz w:val="32"/>
          <w:szCs w:val="32"/>
        </w:rPr>
        <w:t>2</w:t>
      </w:r>
      <w:r w:rsidR="002038AE" w:rsidRPr="002038AE">
        <w:rPr>
          <w:rFonts w:ascii="仿宋_GB2312" w:eastAsia="仿宋_GB2312" w:hint="eastAsia"/>
          <w:sz w:val="32"/>
          <w:szCs w:val="32"/>
        </w:rPr>
        <w:t>%。主要是离休人员减少导致离退休经费需求减少。</w:t>
      </w:r>
    </w:p>
    <w:p w:rsidR="00CE021F" w:rsidRDefault="00204649" w:rsidP="002038AE">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sidR="002038AE" w:rsidRPr="002038AE">
        <w:rPr>
          <w:rFonts w:ascii="仿宋_GB2312" w:eastAsia="仿宋_GB2312" w:hint="eastAsia"/>
          <w:sz w:val="32"/>
          <w:szCs w:val="32"/>
        </w:rPr>
        <w:t>机关事业单位基本养老保险缴费支出（项）</w:t>
      </w:r>
      <w:r w:rsidR="009E200B">
        <w:rPr>
          <w:rFonts w:ascii="仿宋_GB2312" w:eastAsia="仿宋_GB2312" w:hint="eastAsia"/>
          <w:sz w:val="32"/>
          <w:szCs w:val="32"/>
        </w:rPr>
        <w:t>2022</w:t>
      </w:r>
      <w:r w:rsidR="002038AE" w:rsidRPr="002038AE">
        <w:rPr>
          <w:rFonts w:ascii="仿宋_GB2312" w:eastAsia="仿宋_GB2312" w:hint="eastAsia"/>
          <w:sz w:val="32"/>
          <w:szCs w:val="32"/>
        </w:rPr>
        <w:t xml:space="preserve"> 年预算数为</w:t>
      </w:r>
      <w:r w:rsidR="00C036A3" w:rsidRPr="00C036A3">
        <w:rPr>
          <w:rFonts w:ascii="仿宋_GB2312" w:eastAsia="仿宋_GB2312"/>
          <w:sz w:val="32"/>
          <w:szCs w:val="32"/>
        </w:rPr>
        <w:t>10012.71</w:t>
      </w:r>
      <w:r w:rsidR="002038AE" w:rsidRPr="002038AE">
        <w:rPr>
          <w:rFonts w:ascii="仿宋_GB2312" w:eastAsia="仿宋_GB2312" w:hint="eastAsia"/>
          <w:sz w:val="32"/>
          <w:szCs w:val="32"/>
        </w:rPr>
        <w:t>万元， 比</w:t>
      </w:r>
      <w:r w:rsidR="009E200B">
        <w:rPr>
          <w:rFonts w:ascii="仿宋_GB2312" w:eastAsia="仿宋_GB2312" w:hint="eastAsia"/>
          <w:sz w:val="32"/>
          <w:szCs w:val="32"/>
        </w:rPr>
        <w:t>2021</w:t>
      </w:r>
      <w:r w:rsidR="002038AE" w:rsidRPr="002038AE">
        <w:rPr>
          <w:rFonts w:ascii="仿宋_GB2312" w:eastAsia="仿宋_GB2312" w:hint="eastAsia"/>
          <w:sz w:val="32"/>
          <w:szCs w:val="32"/>
        </w:rPr>
        <w:t xml:space="preserve"> 年执行数</w:t>
      </w:r>
      <w:r w:rsidR="000E5809">
        <w:rPr>
          <w:rFonts w:ascii="仿宋_GB2312" w:eastAsia="仿宋_GB2312" w:hint="eastAsia"/>
          <w:sz w:val="32"/>
          <w:szCs w:val="32"/>
        </w:rPr>
        <w:t>减少69.56</w:t>
      </w:r>
      <w:r w:rsidR="00C036A3" w:rsidRPr="00BC7321">
        <w:rPr>
          <w:rFonts w:ascii="仿宋_GB2312" w:eastAsia="仿宋_GB2312" w:hint="eastAsia"/>
          <w:sz w:val="32"/>
          <w:szCs w:val="32"/>
        </w:rPr>
        <w:t>万元，</w:t>
      </w:r>
      <w:r w:rsidR="00A3355C" w:rsidRPr="002038AE">
        <w:rPr>
          <w:rFonts w:ascii="仿宋_GB2312" w:eastAsia="仿宋_GB2312" w:hint="eastAsia"/>
          <w:sz w:val="32"/>
          <w:szCs w:val="32"/>
        </w:rPr>
        <w:t>降低</w:t>
      </w:r>
      <w:r w:rsidR="00A3355C">
        <w:rPr>
          <w:rFonts w:ascii="仿宋_GB2312" w:eastAsia="仿宋_GB2312" w:hint="eastAsia"/>
          <w:sz w:val="32"/>
          <w:szCs w:val="32"/>
        </w:rPr>
        <w:t>0.69</w:t>
      </w:r>
      <w:r w:rsidR="00C036A3" w:rsidRPr="00BC7321">
        <w:rPr>
          <w:rFonts w:ascii="仿宋_GB2312" w:eastAsia="仿宋_GB2312" w:hint="eastAsia"/>
          <w:sz w:val="32"/>
          <w:szCs w:val="32"/>
        </w:rPr>
        <w:t>%</w:t>
      </w:r>
      <w:r w:rsidR="002038AE" w:rsidRPr="002038AE">
        <w:rPr>
          <w:rFonts w:ascii="仿宋_GB2312" w:eastAsia="仿宋_GB2312" w:hint="eastAsia"/>
          <w:sz w:val="32"/>
          <w:szCs w:val="32"/>
        </w:rPr>
        <w:t>。</w:t>
      </w:r>
    </w:p>
    <w:p w:rsidR="002038AE" w:rsidRPr="002038AE" w:rsidRDefault="00204649" w:rsidP="002038AE">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sidR="002038AE" w:rsidRPr="002038AE">
        <w:rPr>
          <w:rFonts w:ascii="仿宋_GB2312" w:eastAsia="仿宋_GB2312" w:hint="eastAsia"/>
          <w:sz w:val="32"/>
          <w:szCs w:val="32"/>
        </w:rPr>
        <w:t>机关事业单位职业年金缴费支出（项）</w:t>
      </w:r>
      <w:r w:rsidR="009E200B">
        <w:rPr>
          <w:rFonts w:ascii="仿宋_GB2312" w:eastAsia="仿宋_GB2312" w:hint="eastAsia"/>
          <w:sz w:val="32"/>
          <w:szCs w:val="32"/>
        </w:rPr>
        <w:t>2022</w:t>
      </w:r>
      <w:r w:rsidR="002038AE" w:rsidRPr="002038AE">
        <w:rPr>
          <w:rFonts w:ascii="仿宋_GB2312" w:eastAsia="仿宋_GB2312" w:hint="eastAsia"/>
          <w:sz w:val="32"/>
          <w:szCs w:val="32"/>
        </w:rPr>
        <w:t xml:space="preserve"> 年预算数为</w:t>
      </w:r>
      <w:r w:rsidR="00C036A3" w:rsidRPr="00C036A3">
        <w:rPr>
          <w:rFonts w:ascii="仿宋_GB2312" w:eastAsia="仿宋_GB2312"/>
          <w:sz w:val="32"/>
          <w:szCs w:val="32"/>
        </w:rPr>
        <w:t>4986.79</w:t>
      </w:r>
      <w:r w:rsidR="002038AE" w:rsidRPr="002038AE">
        <w:rPr>
          <w:rFonts w:ascii="仿宋_GB2312" w:eastAsia="仿宋_GB2312" w:hint="eastAsia"/>
          <w:sz w:val="32"/>
          <w:szCs w:val="32"/>
        </w:rPr>
        <w:t>万元，比</w:t>
      </w:r>
      <w:r w:rsidR="009E200B">
        <w:rPr>
          <w:rFonts w:ascii="仿宋_GB2312" w:eastAsia="仿宋_GB2312" w:hint="eastAsia"/>
          <w:sz w:val="32"/>
          <w:szCs w:val="32"/>
        </w:rPr>
        <w:t>2021</w:t>
      </w:r>
      <w:r w:rsidR="002038AE" w:rsidRPr="002038AE">
        <w:rPr>
          <w:rFonts w:ascii="仿宋_GB2312" w:eastAsia="仿宋_GB2312" w:hint="eastAsia"/>
          <w:sz w:val="32"/>
          <w:szCs w:val="32"/>
        </w:rPr>
        <w:t xml:space="preserve"> 年执行数</w:t>
      </w:r>
      <w:r w:rsidR="00A3355C">
        <w:rPr>
          <w:rFonts w:ascii="仿宋_GB2312" w:eastAsia="仿宋_GB2312" w:hint="eastAsia"/>
          <w:sz w:val="32"/>
          <w:szCs w:val="32"/>
        </w:rPr>
        <w:t>减少54.33</w:t>
      </w:r>
      <w:r w:rsidR="00C036A3" w:rsidRPr="00BC7321">
        <w:rPr>
          <w:rFonts w:ascii="仿宋_GB2312" w:eastAsia="仿宋_GB2312" w:hint="eastAsia"/>
          <w:sz w:val="32"/>
          <w:szCs w:val="32"/>
        </w:rPr>
        <w:t>万元，</w:t>
      </w:r>
      <w:r w:rsidR="00A3355C">
        <w:rPr>
          <w:rFonts w:ascii="仿宋_GB2312" w:eastAsia="仿宋_GB2312" w:hint="eastAsia"/>
          <w:sz w:val="32"/>
          <w:szCs w:val="32"/>
        </w:rPr>
        <w:t>降低</w:t>
      </w:r>
      <w:r w:rsidR="00C036A3" w:rsidRPr="00C036A3">
        <w:rPr>
          <w:rFonts w:ascii="仿宋_GB2312" w:eastAsia="仿宋_GB2312"/>
          <w:sz w:val="32"/>
          <w:szCs w:val="32"/>
        </w:rPr>
        <w:t>1.</w:t>
      </w:r>
      <w:r w:rsidR="00A3355C">
        <w:rPr>
          <w:rFonts w:ascii="仿宋_GB2312" w:eastAsia="仿宋_GB2312" w:hint="eastAsia"/>
          <w:sz w:val="32"/>
          <w:szCs w:val="32"/>
        </w:rPr>
        <w:t>08</w:t>
      </w:r>
      <w:r w:rsidR="00C036A3" w:rsidRPr="00BC7321">
        <w:rPr>
          <w:rFonts w:ascii="仿宋_GB2312" w:eastAsia="仿宋_GB2312" w:hint="eastAsia"/>
          <w:sz w:val="32"/>
          <w:szCs w:val="32"/>
        </w:rPr>
        <w:t>%</w:t>
      </w:r>
      <w:r w:rsidR="002038AE" w:rsidRPr="002038AE">
        <w:rPr>
          <w:rFonts w:ascii="仿宋_GB2312" w:eastAsia="仿宋_GB2312" w:hint="eastAsia"/>
          <w:sz w:val="32"/>
          <w:szCs w:val="32"/>
        </w:rPr>
        <w:t>。</w:t>
      </w:r>
    </w:p>
    <w:p w:rsidR="007E0698" w:rsidRPr="007E0698" w:rsidRDefault="002038AE" w:rsidP="007E0698">
      <w:pPr>
        <w:autoSpaceDE w:val="0"/>
        <w:autoSpaceDN w:val="0"/>
        <w:adjustRightInd w:val="0"/>
        <w:spacing w:line="360" w:lineRule="auto"/>
        <w:ind w:firstLineChars="200" w:firstLine="640"/>
        <w:jc w:val="left"/>
        <w:rPr>
          <w:rFonts w:ascii="楷体_GB2312" w:eastAsia="楷体_GB2312"/>
          <w:sz w:val="32"/>
          <w:szCs w:val="32"/>
        </w:rPr>
      </w:pPr>
      <w:r w:rsidRPr="007E0698">
        <w:rPr>
          <w:rFonts w:ascii="楷体_GB2312" w:eastAsia="楷体_GB2312" w:hint="eastAsia"/>
          <w:sz w:val="32"/>
          <w:szCs w:val="32"/>
        </w:rPr>
        <w:t>（</w:t>
      </w:r>
      <w:r w:rsidR="007E0698" w:rsidRPr="007E0698">
        <w:rPr>
          <w:rFonts w:ascii="楷体_GB2312" w:eastAsia="楷体_GB2312" w:hint="eastAsia"/>
          <w:sz w:val="32"/>
          <w:szCs w:val="32"/>
        </w:rPr>
        <w:t>三</w:t>
      </w:r>
      <w:r w:rsidRPr="007E0698">
        <w:rPr>
          <w:rFonts w:ascii="楷体_GB2312" w:eastAsia="楷体_GB2312" w:hint="eastAsia"/>
          <w:sz w:val="32"/>
          <w:szCs w:val="32"/>
        </w:rPr>
        <w:t>）卫生健康支出（类）</w:t>
      </w:r>
      <w:r w:rsidR="007E0698" w:rsidRPr="007E0698">
        <w:rPr>
          <w:rFonts w:ascii="楷体_GB2312" w:eastAsia="楷体_GB2312" w:hint="eastAsia"/>
          <w:sz w:val="32"/>
          <w:szCs w:val="32"/>
        </w:rPr>
        <w:t>支出</w:t>
      </w:r>
      <w:r w:rsidR="00C036A3">
        <w:rPr>
          <w:rFonts w:ascii="楷体_GB2312" w:eastAsia="楷体_GB2312" w:hint="eastAsia"/>
          <w:sz w:val="32"/>
          <w:szCs w:val="32"/>
        </w:rPr>
        <w:t>增加</w:t>
      </w:r>
      <w:r w:rsidR="00C036A3" w:rsidRPr="00C036A3">
        <w:rPr>
          <w:rFonts w:ascii="楷体_GB2312" w:eastAsia="楷体_GB2312"/>
          <w:sz w:val="32"/>
          <w:szCs w:val="32"/>
        </w:rPr>
        <w:t>14</w:t>
      </w:r>
      <w:r w:rsidR="00A3355C">
        <w:rPr>
          <w:rFonts w:ascii="楷体_GB2312" w:eastAsia="楷体_GB2312" w:hint="eastAsia"/>
          <w:sz w:val="32"/>
          <w:szCs w:val="32"/>
        </w:rPr>
        <w:t>24.74</w:t>
      </w:r>
      <w:r w:rsidR="007E0698" w:rsidRPr="007E0698">
        <w:rPr>
          <w:rFonts w:ascii="楷体_GB2312" w:eastAsia="楷体_GB2312" w:hint="eastAsia"/>
          <w:sz w:val="32"/>
          <w:szCs w:val="32"/>
        </w:rPr>
        <w:t>万元，</w:t>
      </w:r>
      <w:r w:rsidR="00C036A3">
        <w:rPr>
          <w:rFonts w:ascii="楷体_GB2312" w:eastAsia="楷体_GB2312" w:hint="eastAsia"/>
          <w:sz w:val="32"/>
          <w:szCs w:val="32"/>
        </w:rPr>
        <w:t>增长</w:t>
      </w:r>
      <w:r w:rsidR="00A3355C">
        <w:rPr>
          <w:rFonts w:ascii="楷体_GB2312" w:eastAsia="楷体_GB2312" w:hint="eastAsia"/>
          <w:sz w:val="32"/>
          <w:szCs w:val="32"/>
        </w:rPr>
        <w:t>17</w:t>
      </w:r>
      <w:r w:rsidR="007E0698" w:rsidRPr="007E0698">
        <w:rPr>
          <w:rFonts w:ascii="楷体_GB2312" w:eastAsia="楷体_GB2312" w:hint="eastAsia"/>
          <w:sz w:val="32"/>
          <w:szCs w:val="32"/>
        </w:rPr>
        <w:t>%。</w:t>
      </w:r>
    </w:p>
    <w:p w:rsidR="00CE021F" w:rsidRDefault="007E0698" w:rsidP="007E0698">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sidR="002038AE" w:rsidRPr="002038AE">
        <w:rPr>
          <w:rFonts w:ascii="仿宋_GB2312" w:eastAsia="仿宋_GB2312" w:hint="eastAsia"/>
          <w:sz w:val="32"/>
          <w:szCs w:val="32"/>
        </w:rPr>
        <w:t>行政单位医疗（项）</w:t>
      </w:r>
      <w:r w:rsidR="009E200B">
        <w:rPr>
          <w:rFonts w:ascii="仿宋_GB2312" w:eastAsia="仿宋_GB2312" w:hint="eastAsia"/>
          <w:sz w:val="32"/>
          <w:szCs w:val="32"/>
        </w:rPr>
        <w:t>2022</w:t>
      </w:r>
      <w:r w:rsidR="002038AE" w:rsidRPr="002038AE">
        <w:rPr>
          <w:rFonts w:ascii="仿宋_GB2312" w:eastAsia="仿宋_GB2312" w:hint="eastAsia"/>
          <w:sz w:val="32"/>
          <w:szCs w:val="32"/>
        </w:rPr>
        <w:t xml:space="preserve"> 年预算数为</w:t>
      </w:r>
      <w:r w:rsidR="00C036A3" w:rsidRPr="00C036A3">
        <w:rPr>
          <w:rFonts w:ascii="仿宋_GB2312" w:eastAsia="仿宋_GB2312"/>
          <w:sz w:val="32"/>
          <w:szCs w:val="32"/>
        </w:rPr>
        <w:t>9534.29</w:t>
      </w:r>
      <w:r w:rsidR="002038AE" w:rsidRPr="002038AE">
        <w:rPr>
          <w:rFonts w:ascii="仿宋_GB2312" w:eastAsia="仿宋_GB2312" w:hint="eastAsia"/>
          <w:sz w:val="32"/>
          <w:szCs w:val="32"/>
        </w:rPr>
        <w:t>万元，比</w:t>
      </w:r>
      <w:r w:rsidR="009E200B">
        <w:rPr>
          <w:rFonts w:ascii="仿宋_GB2312" w:eastAsia="仿宋_GB2312" w:hint="eastAsia"/>
          <w:sz w:val="32"/>
          <w:szCs w:val="32"/>
        </w:rPr>
        <w:t>2021</w:t>
      </w:r>
      <w:r w:rsidR="002038AE" w:rsidRPr="002038AE">
        <w:rPr>
          <w:rFonts w:ascii="仿宋_GB2312" w:eastAsia="仿宋_GB2312" w:hint="eastAsia"/>
          <w:sz w:val="32"/>
          <w:szCs w:val="32"/>
        </w:rPr>
        <w:t xml:space="preserve"> 年执行数</w:t>
      </w:r>
      <w:r w:rsidR="00C036A3">
        <w:rPr>
          <w:rFonts w:ascii="仿宋_GB2312" w:eastAsia="仿宋_GB2312" w:hint="eastAsia"/>
          <w:sz w:val="32"/>
          <w:szCs w:val="32"/>
        </w:rPr>
        <w:t>增加</w:t>
      </w:r>
      <w:r w:rsidR="00C036A3" w:rsidRPr="00C036A3">
        <w:rPr>
          <w:rFonts w:ascii="仿宋_GB2312" w:eastAsia="仿宋_GB2312"/>
          <w:sz w:val="32"/>
          <w:szCs w:val="32"/>
        </w:rPr>
        <w:t>1</w:t>
      </w:r>
      <w:r w:rsidR="00A3355C">
        <w:rPr>
          <w:rFonts w:ascii="仿宋_GB2312" w:eastAsia="仿宋_GB2312" w:hint="eastAsia"/>
          <w:sz w:val="32"/>
          <w:szCs w:val="32"/>
        </w:rPr>
        <w:t>373.99</w:t>
      </w:r>
      <w:r w:rsidR="002038AE" w:rsidRPr="002038AE">
        <w:rPr>
          <w:rFonts w:ascii="仿宋_GB2312" w:eastAsia="仿宋_GB2312" w:hint="eastAsia"/>
          <w:sz w:val="32"/>
          <w:szCs w:val="32"/>
        </w:rPr>
        <w:t>万元，</w:t>
      </w:r>
      <w:r w:rsidR="00C036A3">
        <w:rPr>
          <w:rFonts w:ascii="仿宋_GB2312" w:eastAsia="仿宋_GB2312" w:hint="eastAsia"/>
          <w:sz w:val="32"/>
          <w:szCs w:val="32"/>
        </w:rPr>
        <w:t>增长1</w:t>
      </w:r>
      <w:r w:rsidR="00A3355C">
        <w:rPr>
          <w:rFonts w:ascii="仿宋_GB2312" w:eastAsia="仿宋_GB2312" w:hint="eastAsia"/>
          <w:sz w:val="32"/>
          <w:szCs w:val="32"/>
        </w:rPr>
        <w:t>6.84</w:t>
      </w:r>
      <w:r w:rsidR="002038AE" w:rsidRPr="002038AE">
        <w:rPr>
          <w:rFonts w:ascii="仿宋_GB2312" w:eastAsia="仿宋_GB2312" w:hint="eastAsia"/>
          <w:sz w:val="32"/>
          <w:szCs w:val="32"/>
        </w:rPr>
        <w:t>%。</w:t>
      </w:r>
      <w:r w:rsidR="00C036A3" w:rsidRPr="00C036A3">
        <w:rPr>
          <w:rFonts w:ascii="仿宋_GB2312" w:eastAsia="仿宋_GB2312" w:hint="eastAsia"/>
          <w:sz w:val="32"/>
          <w:szCs w:val="32"/>
        </w:rPr>
        <w:t>主要是 2021 年统筹使用上年结转资金，相应减少当年预算安排，</w:t>
      </w:r>
      <w:r w:rsidR="00C036A3" w:rsidRPr="00C036A3">
        <w:rPr>
          <w:rFonts w:ascii="仿宋_GB2312" w:eastAsia="仿宋_GB2312" w:hint="eastAsia"/>
          <w:sz w:val="32"/>
          <w:szCs w:val="32"/>
        </w:rPr>
        <w:lastRenderedPageBreak/>
        <w:t>2022 年正常安排。</w:t>
      </w:r>
    </w:p>
    <w:p w:rsidR="00C036A3" w:rsidRDefault="007E0698" w:rsidP="007E0698">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w:t>
      </w:r>
      <w:r w:rsidR="002038AE" w:rsidRPr="002038AE">
        <w:rPr>
          <w:rFonts w:ascii="仿宋_GB2312" w:eastAsia="仿宋_GB2312" w:hint="eastAsia"/>
          <w:sz w:val="32"/>
          <w:szCs w:val="32"/>
        </w:rPr>
        <w:t>2</w:t>
      </w:r>
      <w:r>
        <w:rPr>
          <w:rFonts w:ascii="仿宋_GB2312" w:eastAsia="仿宋_GB2312" w:hint="eastAsia"/>
          <w:sz w:val="32"/>
          <w:szCs w:val="32"/>
        </w:rPr>
        <w:t>)</w:t>
      </w:r>
      <w:r w:rsidR="002038AE" w:rsidRPr="002038AE">
        <w:rPr>
          <w:rFonts w:ascii="仿宋_GB2312" w:eastAsia="仿宋_GB2312" w:hint="eastAsia"/>
          <w:sz w:val="32"/>
          <w:szCs w:val="32"/>
        </w:rPr>
        <w:t>其他行政事业单位医疗支出（项）</w:t>
      </w:r>
      <w:r w:rsidR="009E200B">
        <w:rPr>
          <w:rFonts w:ascii="仿宋_GB2312" w:eastAsia="仿宋_GB2312" w:hint="eastAsia"/>
          <w:sz w:val="32"/>
          <w:szCs w:val="32"/>
        </w:rPr>
        <w:t>2022</w:t>
      </w:r>
      <w:r w:rsidR="002038AE" w:rsidRPr="002038AE">
        <w:rPr>
          <w:rFonts w:ascii="仿宋_GB2312" w:eastAsia="仿宋_GB2312" w:hint="eastAsia"/>
          <w:sz w:val="32"/>
          <w:szCs w:val="32"/>
        </w:rPr>
        <w:t xml:space="preserve"> 年预算数为</w:t>
      </w:r>
      <w:r>
        <w:rPr>
          <w:rFonts w:ascii="仿宋_GB2312" w:eastAsia="仿宋_GB2312" w:hint="eastAsia"/>
          <w:sz w:val="32"/>
          <w:szCs w:val="32"/>
        </w:rPr>
        <w:t>2</w:t>
      </w:r>
      <w:r w:rsidR="00C036A3">
        <w:rPr>
          <w:rFonts w:ascii="仿宋_GB2312" w:eastAsia="仿宋_GB2312" w:hint="eastAsia"/>
          <w:sz w:val="32"/>
          <w:szCs w:val="32"/>
        </w:rPr>
        <w:t>69.81</w:t>
      </w:r>
      <w:r w:rsidR="002038AE" w:rsidRPr="002038AE">
        <w:rPr>
          <w:rFonts w:ascii="仿宋_GB2312" w:eastAsia="仿宋_GB2312" w:hint="eastAsia"/>
          <w:sz w:val="32"/>
          <w:szCs w:val="32"/>
        </w:rPr>
        <w:t>万元，比</w:t>
      </w:r>
      <w:r w:rsidR="009E200B">
        <w:rPr>
          <w:rFonts w:ascii="仿宋_GB2312" w:eastAsia="仿宋_GB2312" w:hint="eastAsia"/>
          <w:sz w:val="32"/>
          <w:szCs w:val="32"/>
        </w:rPr>
        <w:t>2021</w:t>
      </w:r>
      <w:r w:rsidR="002038AE" w:rsidRPr="002038AE">
        <w:rPr>
          <w:rFonts w:ascii="仿宋_GB2312" w:eastAsia="仿宋_GB2312" w:hint="eastAsia"/>
          <w:sz w:val="32"/>
          <w:szCs w:val="32"/>
        </w:rPr>
        <w:t xml:space="preserve"> 年执行数增加</w:t>
      </w:r>
      <w:r w:rsidR="00C036A3">
        <w:rPr>
          <w:rFonts w:ascii="仿宋_GB2312" w:eastAsia="仿宋_GB2312" w:hint="eastAsia"/>
          <w:sz w:val="32"/>
          <w:szCs w:val="32"/>
        </w:rPr>
        <w:t>50.</w:t>
      </w:r>
      <w:r w:rsidR="00A3355C">
        <w:rPr>
          <w:rFonts w:ascii="仿宋_GB2312" w:eastAsia="仿宋_GB2312" w:hint="eastAsia"/>
          <w:sz w:val="32"/>
          <w:szCs w:val="32"/>
        </w:rPr>
        <w:t>75</w:t>
      </w:r>
      <w:r w:rsidR="002038AE" w:rsidRPr="002038AE">
        <w:rPr>
          <w:rFonts w:ascii="仿宋_GB2312" w:eastAsia="仿宋_GB2312" w:hint="eastAsia"/>
          <w:sz w:val="32"/>
          <w:szCs w:val="32"/>
        </w:rPr>
        <w:t>万元</w:t>
      </w:r>
      <w:r w:rsidR="00C036A3" w:rsidRPr="002038AE">
        <w:rPr>
          <w:rFonts w:ascii="仿宋_GB2312" w:eastAsia="仿宋_GB2312" w:hint="eastAsia"/>
          <w:sz w:val="32"/>
          <w:szCs w:val="32"/>
        </w:rPr>
        <w:t>，</w:t>
      </w:r>
      <w:r w:rsidR="00C036A3">
        <w:rPr>
          <w:rFonts w:ascii="仿宋_GB2312" w:eastAsia="仿宋_GB2312" w:hint="eastAsia"/>
          <w:sz w:val="32"/>
          <w:szCs w:val="32"/>
        </w:rPr>
        <w:t>增长23.</w:t>
      </w:r>
      <w:r w:rsidR="00A3355C">
        <w:rPr>
          <w:rFonts w:ascii="仿宋_GB2312" w:eastAsia="仿宋_GB2312" w:hint="eastAsia"/>
          <w:sz w:val="32"/>
          <w:szCs w:val="32"/>
        </w:rPr>
        <w:t>17</w:t>
      </w:r>
      <w:r w:rsidR="00C036A3" w:rsidRPr="002038AE">
        <w:rPr>
          <w:rFonts w:ascii="仿宋_GB2312" w:eastAsia="仿宋_GB2312" w:hint="eastAsia"/>
          <w:sz w:val="32"/>
          <w:szCs w:val="32"/>
        </w:rPr>
        <w:t>%</w:t>
      </w:r>
      <w:r w:rsidR="002038AE" w:rsidRPr="002038AE">
        <w:rPr>
          <w:rFonts w:ascii="仿宋_GB2312" w:eastAsia="仿宋_GB2312" w:hint="eastAsia"/>
          <w:sz w:val="32"/>
          <w:szCs w:val="32"/>
        </w:rPr>
        <w:t>。</w:t>
      </w:r>
      <w:r w:rsidR="00C036A3" w:rsidRPr="00C036A3">
        <w:rPr>
          <w:rFonts w:ascii="仿宋_GB2312" w:eastAsia="仿宋_GB2312" w:hint="eastAsia"/>
          <w:sz w:val="32"/>
          <w:szCs w:val="32"/>
        </w:rPr>
        <w:t>主要是 2021 年统筹使用上年结转资金，相应减少当年预算安排，2022 年正常安排。</w:t>
      </w:r>
    </w:p>
    <w:p w:rsidR="007E0698" w:rsidRPr="007E0698" w:rsidRDefault="002038AE" w:rsidP="007E0698">
      <w:pPr>
        <w:autoSpaceDE w:val="0"/>
        <w:autoSpaceDN w:val="0"/>
        <w:adjustRightInd w:val="0"/>
        <w:spacing w:line="360" w:lineRule="auto"/>
        <w:ind w:firstLineChars="200" w:firstLine="640"/>
        <w:jc w:val="left"/>
        <w:rPr>
          <w:rFonts w:ascii="楷体_GB2312" w:eastAsia="楷体_GB2312"/>
          <w:sz w:val="32"/>
          <w:szCs w:val="32"/>
        </w:rPr>
      </w:pPr>
      <w:r w:rsidRPr="007E0698">
        <w:rPr>
          <w:rFonts w:ascii="楷体_GB2312" w:eastAsia="楷体_GB2312" w:hint="eastAsia"/>
          <w:sz w:val="32"/>
          <w:szCs w:val="32"/>
        </w:rPr>
        <w:t>（</w:t>
      </w:r>
      <w:r w:rsidR="007E0698" w:rsidRPr="007E0698">
        <w:rPr>
          <w:rFonts w:ascii="楷体_GB2312" w:eastAsia="楷体_GB2312" w:hint="eastAsia"/>
          <w:sz w:val="32"/>
          <w:szCs w:val="32"/>
        </w:rPr>
        <w:t>四</w:t>
      </w:r>
      <w:r w:rsidRPr="007E0698">
        <w:rPr>
          <w:rFonts w:ascii="楷体_GB2312" w:eastAsia="楷体_GB2312" w:hint="eastAsia"/>
          <w:sz w:val="32"/>
          <w:szCs w:val="32"/>
        </w:rPr>
        <w:t>）住房保障支出（类）</w:t>
      </w:r>
      <w:r w:rsidR="007E0698" w:rsidRPr="007E0698">
        <w:rPr>
          <w:rFonts w:ascii="楷体_GB2312" w:eastAsia="楷体_GB2312" w:hint="eastAsia"/>
          <w:sz w:val="32"/>
          <w:szCs w:val="32"/>
        </w:rPr>
        <w:t>支出减少</w:t>
      </w:r>
      <w:r w:rsidR="00C036A3">
        <w:rPr>
          <w:rFonts w:ascii="楷体_GB2312" w:eastAsia="楷体_GB2312" w:hint="eastAsia"/>
          <w:sz w:val="32"/>
          <w:szCs w:val="32"/>
        </w:rPr>
        <w:t>19</w:t>
      </w:r>
      <w:r w:rsidR="00A3355C">
        <w:rPr>
          <w:rFonts w:ascii="楷体_GB2312" w:eastAsia="楷体_GB2312" w:hint="eastAsia"/>
          <w:sz w:val="32"/>
          <w:szCs w:val="32"/>
        </w:rPr>
        <w:t>3.19</w:t>
      </w:r>
      <w:r w:rsidR="007E0698" w:rsidRPr="007E0698">
        <w:rPr>
          <w:rFonts w:ascii="楷体_GB2312" w:eastAsia="楷体_GB2312" w:hint="eastAsia"/>
          <w:sz w:val="32"/>
          <w:szCs w:val="32"/>
        </w:rPr>
        <w:t>万元，降低</w:t>
      </w:r>
      <w:r w:rsidR="00C036A3">
        <w:rPr>
          <w:rFonts w:ascii="楷体_GB2312" w:eastAsia="楷体_GB2312" w:hint="eastAsia"/>
          <w:sz w:val="32"/>
          <w:szCs w:val="32"/>
        </w:rPr>
        <w:t>2.</w:t>
      </w:r>
      <w:r w:rsidR="00A3355C">
        <w:rPr>
          <w:rFonts w:ascii="楷体_GB2312" w:eastAsia="楷体_GB2312" w:hint="eastAsia"/>
          <w:sz w:val="32"/>
          <w:szCs w:val="32"/>
        </w:rPr>
        <w:t>37</w:t>
      </w:r>
      <w:r w:rsidR="007E0698" w:rsidRPr="007E0698">
        <w:rPr>
          <w:rFonts w:ascii="楷体_GB2312" w:eastAsia="楷体_GB2312" w:hint="eastAsia"/>
          <w:sz w:val="32"/>
          <w:szCs w:val="32"/>
        </w:rPr>
        <w:t>%。</w:t>
      </w:r>
    </w:p>
    <w:p w:rsidR="002038AE" w:rsidRDefault="002038AE" w:rsidP="002038AE">
      <w:pPr>
        <w:autoSpaceDE w:val="0"/>
        <w:autoSpaceDN w:val="0"/>
        <w:adjustRightInd w:val="0"/>
        <w:spacing w:line="360" w:lineRule="auto"/>
        <w:ind w:firstLineChars="200" w:firstLine="640"/>
        <w:jc w:val="left"/>
        <w:rPr>
          <w:rFonts w:ascii="仿宋_GB2312" w:eastAsia="仿宋_GB2312"/>
          <w:sz w:val="32"/>
          <w:szCs w:val="32"/>
        </w:rPr>
      </w:pPr>
      <w:r w:rsidRPr="002038AE">
        <w:rPr>
          <w:rFonts w:ascii="仿宋_GB2312" w:eastAsia="仿宋_GB2312" w:hint="eastAsia"/>
          <w:sz w:val="32"/>
          <w:szCs w:val="32"/>
        </w:rPr>
        <w:t>住房公积金（项）</w:t>
      </w:r>
      <w:r w:rsidR="009E200B">
        <w:rPr>
          <w:rFonts w:ascii="仿宋_GB2312" w:eastAsia="仿宋_GB2312" w:hint="eastAsia"/>
          <w:sz w:val="32"/>
          <w:szCs w:val="32"/>
        </w:rPr>
        <w:t>2022</w:t>
      </w:r>
      <w:r w:rsidRPr="002038AE">
        <w:rPr>
          <w:rFonts w:ascii="仿宋_GB2312" w:eastAsia="仿宋_GB2312" w:hint="eastAsia"/>
          <w:sz w:val="32"/>
          <w:szCs w:val="32"/>
        </w:rPr>
        <w:t xml:space="preserve"> 年预算数为</w:t>
      </w:r>
      <w:r w:rsidR="00C036A3">
        <w:rPr>
          <w:rFonts w:ascii="仿宋_GB2312" w:eastAsia="仿宋_GB2312" w:hint="eastAsia"/>
          <w:sz w:val="32"/>
          <w:szCs w:val="32"/>
        </w:rPr>
        <w:t>7955.83</w:t>
      </w:r>
      <w:r w:rsidRPr="002038AE">
        <w:rPr>
          <w:rFonts w:ascii="仿宋_GB2312" w:eastAsia="仿宋_GB2312" w:hint="eastAsia"/>
          <w:sz w:val="32"/>
          <w:szCs w:val="32"/>
        </w:rPr>
        <w:t>万元，</w:t>
      </w:r>
      <w:r w:rsidR="007E0698" w:rsidRPr="002038AE">
        <w:rPr>
          <w:rFonts w:ascii="仿宋_GB2312" w:eastAsia="仿宋_GB2312" w:hint="eastAsia"/>
          <w:sz w:val="32"/>
          <w:szCs w:val="32"/>
        </w:rPr>
        <w:t>比</w:t>
      </w:r>
      <w:r w:rsidR="009E200B">
        <w:rPr>
          <w:rFonts w:ascii="仿宋_GB2312" w:eastAsia="仿宋_GB2312" w:hint="eastAsia"/>
          <w:sz w:val="32"/>
          <w:szCs w:val="32"/>
        </w:rPr>
        <w:t>2021</w:t>
      </w:r>
      <w:r w:rsidR="007E0698" w:rsidRPr="002038AE">
        <w:rPr>
          <w:rFonts w:ascii="仿宋_GB2312" w:eastAsia="仿宋_GB2312" w:hint="eastAsia"/>
          <w:sz w:val="32"/>
          <w:szCs w:val="32"/>
        </w:rPr>
        <w:t xml:space="preserve"> 年执行数减少</w:t>
      </w:r>
      <w:r w:rsidR="00C036A3">
        <w:rPr>
          <w:rFonts w:ascii="仿宋_GB2312" w:eastAsia="仿宋_GB2312" w:hint="eastAsia"/>
          <w:sz w:val="32"/>
          <w:szCs w:val="32"/>
        </w:rPr>
        <w:t>19</w:t>
      </w:r>
      <w:r w:rsidR="00A3355C">
        <w:rPr>
          <w:rFonts w:ascii="仿宋_GB2312" w:eastAsia="仿宋_GB2312" w:hint="eastAsia"/>
          <w:sz w:val="32"/>
          <w:szCs w:val="32"/>
        </w:rPr>
        <w:t>3.19</w:t>
      </w:r>
      <w:r w:rsidR="007E0698" w:rsidRPr="002038AE">
        <w:rPr>
          <w:rFonts w:ascii="仿宋_GB2312" w:eastAsia="仿宋_GB2312" w:hint="eastAsia"/>
          <w:sz w:val="32"/>
          <w:szCs w:val="32"/>
        </w:rPr>
        <w:t>万元，降低</w:t>
      </w:r>
      <w:r w:rsidR="00C036A3">
        <w:rPr>
          <w:rFonts w:ascii="仿宋_GB2312" w:eastAsia="仿宋_GB2312" w:hint="eastAsia"/>
          <w:sz w:val="32"/>
          <w:szCs w:val="32"/>
        </w:rPr>
        <w:t>2.</w:t>
      </w:r>
      <w:r w:rsidR="00A3355C">
        <w:rPr>
          <w:rFonts w:ascii="仿宋_GB2312" w:eastAsia="仿宋_GB2312" w:hint="eastAsia"/>
          <w:sz w:val="32"/>
          <w:szCs w:val="32"/>
        </w:rPr>
        <w:t>37</w:t>
      </w:r>
      <w:r w:rsidR="007E0698" w:rsidRPr="002038AE">
        <w:rPr>
          <w:rFonts w:ascii="仿宋_GB2312" w:eastAsia="仿宋_GB2312" w:hint="eastAsia"/>
          <w:sz w:val="32"/>
          <w:szCs w:val="32"/>
        </w:rPr>
        <w:t>%。</w:t>
      </w:r>
    </w:p>
    <w:p w:rsidR="007E0698" w:rsidRPr="007E0698" w:rsidRDefault="007E0698" w:rsidP="007E0698">
      <w:pPr>
        <w:autoSpaceDE w:val="0"/>
        <w:autoSpaceDN w:val="0"/>
        <w:adjustRightInd w:val="0"/>
        <w:spacing w:line="360" w:lineRule="auto"/>
        <w:ind w:firstLineChars="200" w:firstLine="640"/>
        <w:jc w:val="left"/>
        <w:rPr>
          <w:rFonts w:ascii="黑体" w:eastAsia="黑体"/>
          <w:sz w:val="32"/>
          <w:szCs w:val="32"/>
        </w:rPr>
      </w:pPr>
      <w:r w:rsidRPr="007E0698">
        <w:rPr>
          <w:rFonts w:ascii="黑体" w:eastAsia="黑体" w:hint="eastAsia"/>
          <w:sz w:val="32"/>
          <w:szCs w:val="32"/>
        </w:rPr>
        <w:t>六、关于</w:t>
      </w:r>
      <w:r w:rsidR="009E200B">
        <w:rPr>
          <w:rFonts w:ascii="黑体" w:eastAsia="黑体" w:hint="eastAsia"/>
          <w:sz w:val="32"/>
          <w:szCs w:val="32"/>
        </w:rPr>
        <w:t>2022</w:t>
      </w:r>
      <w:r w:rsidRPr="007E0698">
        <w:rPr>
          <w:rFonts w:ascii="黑体" w:eastAsia="黑体" w:hint="eastAsia"/>
          <w:sz w:val="32"/>
          <w:szCs w:val="32"/>
        </w:rPr>
        <w:t xml:space="preserve"> 年一般公共预算基本支出表的说明</w:t>
      </w:r>
    </w:p>
    <w:p w:rsidR="00683372" w:rsidRDefault="00683372" w:rsidP="00683372">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贵州省</w:t>
      </w:r>
      <w:r w:rsidRPr="00683372">
        <w:rPr>
          <w:rFonts w:ascii="仿宋_GB2312" w:eastAsia="仿宋_GB2312" w:hint="eastAsia"/>
          <w:sz w:val="32"/>
          <w:szCs w:val="32"/>
        </w:rPr>
        <w:t>税务系统 2022 年部门预算</w:t>
      </w:r>
      <w:r>
        <w:rPr>
          <w:rFonts w:ascii="仿宋_GB2312" w:eastAsia="仿宋_GB2312" w:hint="eastAsia"/>
          <w:sz w:val="32"/>
          <w:szCs w:val="32"/>
        </w:rPr>
        <w:t>一般公共预算</w:t>
      </w:r>
      <w:r w:rsidRPr="00683372">
        <w:rPr>
          <w:rFonts w:ascii="仿宋_GB2312" w:eastAsia="仿宋_GB2312" w:hint="eastAsia"/>
          <w:sz w:val="32"/>
          <w:szCs w:val="32"/>
        </w:rPr>
        <w:t>基本支出</w:t>
      </w:r>
      <w:r w:rsidRPr="00683372">
        <w:rPr>
          <w:rFonts w:ascii="仿宋_GB2312" w:eastAsia="仿宋_GB2312"/>
          <w:sz w:val="32"/>
          <w:szCs w:val="32"/>
        </w:rPr>
        <w:t>183380.94</w:t>
      </w:r>
      <w:r w:rsidRPr="00683372">
        <w:rPr>
          <w:rFonts w:ascii="仿宋_GB2312" w:eastAsia="仿宋_GB2312" w:hint="eastAsia"/>
          <w:sz w:val="32"/>
          <w:szCs w:val="32"/>
        </w:rPr>
        <w:t>万元，其中：人员经费</w:t>
      </w:r>
      <w:r w:rsidRPr="00683372">
        <w:rPr>
          <w:rFonts w:ascii="仿宋_GB2312" w:eastAsia="仿宋_GB2312"/>
          <w:sz w:val="32"/>
          <w:szCs w:val="32"/>
        </w:rPr>
        <w:t>118861.32</w:t>
      </w:r>
      <w:r w:rsidRPr="00683372">
        <w:rPr>
          <w:rFonts w:ascii="仿宋_GB2312" w:eastAsia="仿宋_GB2312" w:hint="eastAsia"/>
          <w:sz w:val="32"/>
          <w:szCs w:val="32"/>
        </w:rPr>
        <w:t>万元，主要包括： 基本工资、 津贴补贴、奖金、伙食补助费、绩效工资、机关事业单位基 本养老保险缴费、职业年金缴费、职工基本医疗保险缴费、 公务员医疗补助缴费、其他社会保障缴费、住房公积金、其他工资福利支出、离休费</w:t>
      </w:r>
      <w:r>
        <w:rPr>
          <w:rFonts w:ascii="仿宋_GB2312" w:eastAsia="仿宋_GB2312" w:hint="eastAsia"/>
          <w:sz w:val="32"/>
          <w:szCs w:val="32"/>
        </w:rPr>
        <w:t>、</w:t>
      </w:r>
      <w:r w:rsidRPr="00683372">
        <w:rPr>
          <w:rFonts w:ascii="仿宋_GB2312" w:eastAsia="仿宋_GB2312" w:hint="eastAsia"/>
          <w:sz w:val="32"/>
          <w:szCs w:val="32"/>
        </w:rPr>
        <w:t>抚恤金、奖励金；公用经费</w:t>
      </w:r>
      <w:r w:rsidRPr="00683372">
        <w:rPr>
          <w:rFonts w:ascii="仿宋_GB2312" w:eastAsia="仿宋_GB2312"/>
          <w:sz w:val="32"/>
          <w:szCs w:val="32"/>
        </w:rPr>
        <w:t>64,519.62</w:t>
      </w:r>
      <w:r w:rsidRPr="00683372">
        <w:rPr>
          <w:rFonts w:ascii="仿宋_GB2312" w:eastAsia="仿宋_GB2312" w:hint="eastAsia"/>
          <w:sz w:val="32"/>
          <w:szCs w:val="32"/>
        </w:rPr>
        <w:t>万元，主要包括： 办公费、印刷费、咨询费、手续费、水费、电费、邮电费、取暖费、物业管理费、差旅费、维修（护） 费、租赁费、会议费、培训费、公务接待费、被装购置费、专用燃料费、 劳务费、委托业务费、工会经费、福利费、公务用车运行维护费、其他交通费用、税金及附加费用、其他商品和服务支出、办公设备购置、专用设备购置、信息网络及软件购置更新、公务用车购置</w:t>
      </w:r>
      <w:r>
        <w:rPr>
          <w:rFonts w:ascii="仿宋_GB2312" w:eastAsia="仿宋_GB2312" w:hint="eastAsia"/>
          <w:sz w:val="32"/>
          <w:szCs w:val="32"/>
        </w:rPr>
        <w:t>、</w:t>
      </w:r>
      <w:r w:rsidRPr="00683372">
        <w:rPr>
          <w:rFonts w:ascii="仿宋_GB2312" w:eastAsia="仿宋_GB2312" w:hint="eastAsia"/>
          <w:sz w:val="32"/>
          <w:szCs w:val="32"/>
        </w:rPr>
        <w:t>无形</w:t>
      </w:r>
      <w:r w:rsidRPr="00683372">
        <w:rPr>
          <w:rFonts w:ascii="仿宋_GB2312" w:eastAsia="仿宋_GB2312" w:hint="eastAsia"/>
          <w:sz w:val="32"/>
          <w:szCs w:val="32"/>
        </w:rPr>
        <w:lastRenderedPageBreak/>
        <w:t>资产购置、其他资本性支出。</w:t>
      </w:r>
    </w:p>
    <w:p w:rsidR="007E0698" w:rsidRPr="007E0698" w:rsidRDefault="007E0698" w:rsidP="00683372">
      <w:pPr>
        <w:autoSpaceDE w:val="0"/>
        <w:autoSpaceDN w:val="0"/>
        <w:adjustRightInd w:val="0"/>
        <w:spacing w:line="360" w:lineRule="auto"/>
        <w:ind w:firstLineChars="200" w:firstLine="640"/>
        <w:jc w:val="left"/>
        <w:rPr>
          <w:rFonts w:ascii="黑体" w:eastAsia="黑体"/>
          <w:sz w:val="32"/>
          <w:szCs w:val="32"/>
        </w:rPr>
      </w:pPr>
      <w:r w:rsidRPr="007E0698">
        <w:rPr>
          <w:rFonts w:ascii="黑体" w:eastAsia="黑体" w:hint="eastAsia"/>
          <w:sz w:val="32"/>
          <w:szCs w:val="32"/>
        </w:rPr>
        <w:t>七、关于</w:t>
      </w:r>
      <w:r w:rsidR="009E200B">
        <w:rPr>
          <w:rFonts w:ascii="黑体" w:eastAsia="黑体" w:hint="eastAsia"/>
          <w:sz w:val="32"/>
          <w:szCs w:val="32"/>
        </w:rPr>
        <w:t>2022</w:t>
      </w:r>
      <w:r w:rsidRPr="007E0698">
        <w:rPr>
          <w:rFonts w:ascii="黑体" w:eastAsia="黑体" w:hint="eastAsia"/>
          <w:sz w:val="32"/>
          <w:szCs w:val="32"/>
        </w:rPr>
        <w:t xml:space="preserve"> 年一般公共预算“三公”经费支出表的说明</w:t>
      </w:r>
    </w:p>
    <w:p w:rsidR="007E0698" w:rsidRDefault="007E0698" w:rsidP="00712020">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贵州省</w:t>
      </w:r>
      <w:r w:rsidRPr="00734CB9">
        <w:rPr>
          <w:rFonts w:ascii="仿宋_GB2312" w:eastAsia="仿宋_GB2312" w:hint="eastAsia"/>
          <w:sz w:val="32"/>
          <w:szCs w:val="32"/>
        </w:rPr>
        <w:t>税务系统</w:t>
      </w:r>
      <w:r w:rsidR="009E200B">
        <w:rPr>
          <w:rFonts w:ascii="仿宋_GB2312" w:eastAsia="仿宋_GB2312" w:hint="eastAsia"/>
          <w:sz w:val="32"/>
          <w:szCs w:val="32"/>
        </w:rPr>
        <w:t>2022</w:t>
      </w:r>
      <w:r w:rsidRPr="00734CB9">
        <w:rPr>
          <w:rFonts w:ascii="仿宋_GB2312" w:eastAsia="仿宋_GB2312" w:hint="eastAsia"/>
          <w:sz w:val="32"/>
          <w:szCs w:val="32"/>
        </w:rPr>
        <w:t xml:space="preserve"> 年</w:t>
      </w:r>
      <w:r w:rsidR="00712020">
        <w:rPr>
          <w:rFonts w:ascii="仿宋_GB2312" w:eastAsia="仿宋_GB2312" w:hint="eastAsia"/>
          <w:sz w:val="32"/>
          <w:szCs w:val="32"/>
        </w:rPr>
        <w:t>一般公共预算</w:t>
      </w:r>
      <w:r w:rsidRPr="007E0698">
        <w:rPr>
          <w:rFonts w:ascii="仿宋_GB2312" w:eastAsia="仿宋_GB2312" w:hint="eastAsia"/>
          <w:sz w:val="32"/>
          <w:szCs w:val="32"/>
        </w:rPr>
        <w:t>“三公”经费预算数为</w:t>
      </w:r>
      <w:r w:rsidR="00683372" w:rsidRPr="00683372">
        <w:rPr>
          <w:rFonts w:ascii="仿宋_GB2312" w:eastAsia="仿宋_GB2312"/>
          <w:sz w:val="32"/>
          <w:szCs w:val="32"/>
        </w:rPr>
        <w:t>4410.56</w:t>
      </w:r>
      <w:r w:rsidRPr="007E0698">
        <w:rPr>
          <w:rFonts w:ascii="仿宋_GB2312" w:eastAsia="仿宋_GB2312" w:hint="eastAsia"/>
          <w:sz w:val="32"/>
          <w:szCs w:val="32"/>
        </w:rPr>
        <w:t>万元，其中：因公出国（境）费</w:t>
      </w:r>
      <w:r w:rsidR="00712020">
        <w:rPr>
          <w:rFonts w:ascii="仿宋_GB2312" w:eastAsia="仿宋_GB2312" w:hint="eastAsia"/>
          <w:sz w:val="32"/>
          <w:szCs w:val="32"/>
        </w:rPr>
        <w:t>2</w:t>
      </w:r>
      <w:r w:rsidR="00683372">
        <w:rPr>
          <w:rFonts w:ascii="仿宋_GB2312" w:eastAsia="仿宋_GB2312" w:hint="eastAsia"/>
          <w:sz w:val="32"/>
          <w:szCs w:val="32"/>
        </w:rPr>
        <w:t>5</w:t>
      </w:r>
      <w:r w:rsidRPr="007E0698">
        <w:rPr>
          <w:rFonts w:ascii="仿宋_GB2312" w:eastAsia="仿宋_GB2312" w:hint="eastAsia"/>
          <w:sz w:val="32"/>
          <w:szCs w:val="32"/>
        </w:rPr>
        <w:t>万元，公务用车购置及运行费</w:t>
      </w:r>
      <w:r w:rsidR="00683372" w:rsidRPr="00683372">
        <w:rPr>
          <w:rFonts w:ascii="仿宋_GB2312" w:eastAsia="仿宋_GB2312"/>
          <w:sz w:val="32"/>
          <w:szCs w:val="32"/>
        </w:rPr>
        <w:t>4325.56</w:t>
      </w:r>
      <w:r w:rsidRPr="007E0698">
        <w:rPr>
          <w:rFonts w:ascii="仿宋_GB2312" w:eastAsia="仿宋_GB2312" w:hint="eastAsia"/>
          <w:sz w:val="32"/>
          <w:szCs w:val="32"/>
        </w:rPr>
        <w:t>万元，包括公务用车购置费</w:t>
      </w:r>
      <w:r w:rsidR="00683372" w:rsidRPr="00683372">
        <w:rPr>
          <w:rFonts w:ascii="仿宋_GB2312" w:eastAsia="仿宋_GB2312"/>
          <w:sz w:val="32"/>
          <w:szCs w:val="32"/>
        </w:rPr>
        <w:t>789.62</w:t>
      </w:r>
      <w:r w:rsidRPr="007E0698">
        <w:rPr>
          <w:rFonts w:ascii="仿宋_GB2312" w:eastAsia="仿宋_GB2312" w:hint="eastAsia"/>
          <w:sz w:val="32"/>
          <w:szCs w:val="32"/>
        </w:rPr>
        <w:t>万元、公务用车运行费</w:t>
      </w:r>
      <w:r w:rsidR="00683372" w:rsidRPr="00683372">
        <w:rPr>
          <w:rFonts w:ascii="仿宋_GB2312" w:eastAsia="仿宋_GB2312"/>
          <w:sz w:val="32"/>
          <w:szCs w:val="32"/>
        </w:rPr>
        <w:t>3535.94</w:t>
      </w:r>
      <w:r w:rsidRPr="007E0698">
        <w:rPr>
          <w:rFonts w:ascii="仿宋_GB2312" w:eastAsia="仿宋_GB2312" w:hint="eastAsia"/>
          <w:sz w:val="32"/>
          <w:szCs w:val="32"/>
        </w:rPr>
        <w:t>万元，公务接待费</w:t>
      </w:r>
      <w:r w:rsidR="00683372" w:rsidRPr="00683372">
        <w:rPr>
          <w:rFonts w:ascii="仿宋_GB2312" w:eastAsia="仿宋_GB2312"/>
          <w:sz w:val="32"/>
          <w:szCs w:val="32"/>
        </w:rPr>
        <w:t>60</w:t>
      </w:r>
      <w:r w:rsidRPr="007E0698">
        <w:rPr>
          <w:rFonts w:ascii="仿宋_GB2312" w:eastAsia="仿宋_GB2312" w:hint="eastAsia"/>
          <w:sz w:val="32"/>
          <w:szCs w:val="32"/>
        </w:rPr>
        <w:t>万元。</w:t>
      </w:r>
    </w:p>
    <w:p w:rsidR="00712020" w:rsidRDefault="00712020" w:rsidP="00712020">
      <w:pPr>
        <w:tabs>
          <w:tab w:val="left" w:pos="724"/>
        </w:tabs>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八、其他重要事项的说明</w:t>
      </w:r>
    </w:p>
    <w:p w:rsidR="00683372" w:rsidRPr="00683372" w:rsidRDefault="00683372" w:rsidP="00683372">
      <w:pPr>
        <w:tabs>
          <w:tab w:val="left" w:pos="724"/>
        </w:tabs>
        <w:spacing w:line="360" w:lineRule="auto"/>
        <w:ind w:firstLineChars="200" w:firstLine="640"/>
        <w:rPr>
          <w:rFonts w:ascii="楷体_GB2312" w:eastAsia="楷体_GB2312" w:hAnsi="楷体" w:cs="楷体"/>
          <w:sz w:val="32"/>
          <w:szCs w:val="32"/>
        </w:rPr>
      </w:pPr>
      <w:r w:rsidRPr="00683372">
        <w:rPr>
          <w:rFonts w:ascii="楷体_GB2312" w:eastAsia="楷体_GB2312" w:hAnsi="楷体" w:cs="楷体" w:hint="eastAsia"/>
          <w:sz w:val="32"/>
          <w:szCs w:val="32"/>
        </w:rPr>
        <w:t>（一） 2022 年主要任务和支出政策</w:t>
      </w:r>
    </w:p>
    <w:p w:rsidR="00683372" w:rsidRPr="00683372" w:rsidRDefault="00683372" w:rsidP="00683372">
      <w:pPr>
        <w:tabs>
          <w:tab w:val="left" w:pos="724"/>
        </w:tabs>
        <w:spacing w:line="360" w:lineRule="auto"/>
        <w:ind w:firstLineChars="200" w:firstLine="640"/>
        <w:rPr>
          <w:rFonts w:ascii="仿宋_GB2312" w:eastAsia="仿宋_GB2312" w:hAnsi="楷体" w:cs="楷体"/>
          <w:sz w:val="32"/>
          <w:szCs w:val="32"/>
        </w:rPr>
      </w:pPr>
      <w:r w:rsidRPr="00683372">
        <w:rPr>
          <w:rFonts w:ascii="仿宋_GB2312" w:eastAsia="仿宋_GB2312" w:hAnsi="楷体" w:cs="楷体" w:hint="eastAsia"/>
          <w:sz w:val="32"/>
          <w:szCs w:val="32"/>
        </w:rPr>
        <w:t>2022 年的主要任务是，以习近平新时代中国特色社会 主义思想为指导，全面贯彻党的十九大和十九届历次全会精神，坚持和加强党对税收工作的全面领导，着力落实落细新的组合式税费支持政策，依法依规组织税费收入，进一步深化税收征管改革，持续优化税收营商环境，切实加强税收监管和税务稽查，高质量推进新发展阶段税收现代化，以优异成绩迎接党的二十大胜利召开。2022 年支出重点围绕上述任务实施。</w:t>
      </w:r>
    </w:p>
    <w:p w:rsidR="00683372" w:rsidRPr="00683372" w:rsidRDefault="00683372" w:rsidP="00683372">
      <w:pPr>
        <w:tabs>
          <w:tab w:val="left" w:pos="724"/>
        </w:tabs>
        <w:spacing w:line="360" w:lineRule="auto"/>
        <w:ind w:firstLineChars="200" w:firstLine="640"/>
        <w:rPr>
          <w:rFonts w:ascii="仿宋_GB2312" w:eastAsia="仿宋_GB2312" w:hAnsi="楷体" w:cs="楷体"/>
          <w:sz w:val="32"/>
          <w:szCs w:val="32"/>
        </w:rPr>
      </w:pPr>
      <w:r w:rsidRPr="00683372">
        <w:rPr>
          <w:rFonts w:ascii="仿宋_GB2312" w:eastAsia="仿宋_GB2312" w:hAnsi="楷体" w:cs="楷体" w:hint="eastAsia"/>
          <w:sz w:val="32"/>
          <w:szCs w:val="32"/>
        </w:rPr>
        <w:t>（二） 机关运行经费情况</w:t>
      </w:r>
    </w:p>
    <w:p w:rsidR="00683372" w:rsidRPr="00683372" w:rsidRDefault="00683372" w:rsidP="00683372">
      <w:pPr>
        <w:tabs>
          <w:tab w:val="left" w:pos="724"/>
        </w:tabs>
        <w:spacing w:line="360" w:lineRule="auto"/>
        <w:ind w:firstLineChars="200" w:firstLine="640"/>
        <w:rPr>
          <w:rFonts w:ascii="仿宋_GB2312" w:eastAsia="仿宋_GB2312" w:hAnsi="楷体" w:cs="楷体"/>
          <w:sz w:val="32"/>
          <w:szCs w:val="32"/>
        </w:rPr>
      </w:pPr>
      <w:r w:rsidRPr="00683372">
        <w:rPr>
          <w:rFonts w:ascii="仿宋_GB2312" w:eastAsia="仿宋_GB2312" w:hAnsi="楷体" w:cs="楷体" w:hint="eastAsia"/>
          <w:sz w:val="32"/>
          <w:szCs w:val="32"/>
        </w:rPr>
        <w:t>2022年</w:t>
      </w:r>
      <w:r>
        <w:rPr>
          <w:rFonts w:ascii="仿宋_GB2312" w:eastAsia="仿宋_GB2312" w:hAnsi="楷体" w:cs="楷体" w:hint="eastAsia"/>
          <w:sz w:val="32"/>
          <w:szCs w:val="32"/>
        </w:rPr>
        <w:t>贵州省</w:t>
      </w:r>
      <w:r w:rsidRPr="00683372">
        <w:rPr>
          <w:rFonts w:ascii="仿宋_GB2312" w:eastAsia="仿宋_GB2312" w:hAnsi="楷体" w:cs="楷体" w:hint="eastAsia"/>
          <w:sz w:val="32"/>
          <w:szCs w:val="32"/>
        </w:rPr>
        <w:t xml:space="preserve">税务系统机关运行经费中央财政拨款预算 </w:t>
      </w:r>
      <w:r w:rsidR="000100F1">
        <w:rPr>
          <w:rFonts w:ascii="仿宋_GB2312" w:eastAsia="仿宋_GB2312" w:hAnsi="楷体" w:cs="楷体"/>
          <w:sz w:val="32"/>
          <w:szCs w:val="32"/>
        </w:rPr>
        <w:t>64459.5</w:t>
      </w:r>
      <w:r w:rsidR="000100F1">
        <w:rPr>
          <w:rFonts w:ascii="仿宋_GB2312" w:eastAsia="仿宋_GB2312" w:hAnsi="楷体" w:cs="楷体" w:hint="eastAsia"/>
          <w:sz w:val="32"/>
          <w:szCs w:val="32"/>
        </w:rPr>
        <w:t>5</w:t>
      </w:r>
      <w:r w:rsidRPr="00683372">
        <w:rPr>
          <w:rFonts w:ascii="仿宋_GB2312" w:eastAsia="仿宋_GB2312" w:hAnsi="楷体" w:cs="楷体" w:hint="eastAsia"/>
          <w:sz w:val="32"/>
          <w:szCs w:val="32"/>
        </w:rPr>
        <w:t>万元，比 2021 年预算增加</w:t>
      </w:r>
      <w:r w:rsidR="000100F1">
        <w:rPr>
          <w:rFonts w:ascii="仿宋_GB2312" w:eastAsia="仿宋_GB2312" w:hAnsi="楷体" w:cs="楷体" w:hint="eastAsia"/>
          <w:sz w:val="32"/>
          <w:szCs w:val="32"/>
        </w:rPr>
        <w:t>247.38</w:t>
      </w:r>
      <w:r w:rsidRPr="00683372">
        <w:rPr>
          <w:rFonts w:ascii="仿宋_GB2312" w:eastAsia="仿宋_GB2312" w:hAnsi="楷体" w:cs="楷体" w:hint="eastAsia"/>
          <w:sz w:val="32"/>
          <w:szCs w:val="32"/>
        </w:rPr>
        <w:t>万元， 增长 0.</w:t>
      </w:r>
      <w:r w:rsidR="000100F1">
        <w:rPr>
          <w:rFonts w:ascii="仿宋_GB2312" w:eastAsia="仿宋_GB2312" w:hAnsi="楷体" w:cs="楷体" w:hint="eastAsia"/>
          <w:sz w:val="32"/>
          <w:szCs w:val="32"/>
        </w:rPr>
        <w:t>3</w:t>
      </w:r>
      <w:r w:rsidRPr="00683372">
        <w:rPr>
          <w:rFonts w:ascii="仿宋_GB2312" w:eastAsia="仿宋_GB2312" w:hAnsi="楷体" w:cs="楷体" w:hint="eastAsia"/>
          <w:sz w:val="32"/>
          <w:szCs w:val="32"/>
        </w:rPr>
        <w:t>9%。</w:t>
      </w:r>
    </w:p>
    <w:p w:rsidR="00683372" w:rsidRPr="00683372" w:rsidRDefault="00683372" w:rsidP="00683372">
      <w:pPr>
        <w:tabs>
          <w:tab w:val="left" w:pos="724"/>
        </w:tabs>
        <w:spacing w:line="360" w:lineRule="auto"/>
        <w:ind w:firstLineChars="200" w:firstLine="640"/>
        <w:rPr>
          <w:rFonts w:ascii="仿宋_GB2312" w:eastAsia="仿宋_GB2312" w:hAnsi="楷体" w:cs="楷体"/>
          <w:sz w:val="32"/>
          <w:szCs w:val="32"/>
        </w:rPr>
      </w:pPr>
      <w:r w:rsidRPr="00683372">
        <w:rPr>
          <w:rFonts w:ascii="仿宋_GB2312" w:eastAsia="仿宋_GB2312" w:hAnsi="楷体" w:cs="楷体" w:hint="eastAsia"/>
          <w:sz w:val="32"/>
          <w:szCs w:val="32"/>
        </w:rPr>
        <w:t>（三） 政府采购情况</w:t>
      </w:r>
    </w:p>
    <w:p w:rsidR="00683372" w:rsidRPr="00683372" w:rsidRDefault="00683372" w:rsidP="00683372">
      <w:pPr>
        <w:tabs>
          <w:tab w:val="left" w:pos="724"/>
        </w:tabs>
        <w:spacing w:line="360" w:lineRule="auto"/>
        <w:ind w:firstLineChars="200" w:firstLine="640"/>
        <w:rPr>
          <w:rFonts w:ascii="仿宋_GB2312" w:eastAsia="仿宋_GB2312" w:hAnsi="楷体" w:cs="楷体"/>
          <w:sz w:val="32"/>
          <w:szCs w:val="32"/>
        </w:rPr>
      </w:pPr>
      <w:r w:rsidRPr="00683372">
        <w:rPr>
          <w:rFonts w:ascii="仿宋_GB2312" w:eastAsia="仿宋_GB2312" w:hAnsi="楷体" w:cs="楷体" w:hint="eastAsia"/>
          <w:sz w:val="32"/>
          <w:szCs w:val="32"/>
        </w:rPr>
        <w:t>2022 年</w:t>
      </w:r>
      <w:r w:rsidR="000100F1">
        <w:rPr>
          <w:rFonts w:ascii="仿宋_GB2312" w:eastAsia="仿宋_GB2312" w:hAnsi="楷体" w:cs="楷体" w:hint="eastAsia"/>
          <w:sz w:val="32"/>
          <w:szCs w:val="32"/>
        </w:rPr>
        <w:t>贵州省</w:t>
      </w:r>
      <w:r w:rsidRPr="00683372">
        <w:rPr>
          <w:rFonts w:ascii="仿宋_GB2312" w:eastAsia="仿宋_GB2312" w:hAnsi="楷体" w:cs="楷体" w:hint="eastAsia"/>
          <w:sz w:val="32"/>
          <w:szCs w:val="32"/>
        </w:rPr>
        <w:t xml:space="preserve">税务系统政府采购预算总额 </w:t>
      </w:r>
      <w:r w:rsidR="000100F1" w:rsidRPr="000100F1">
        <w:rPr>
          <w:rFonts w:ascii="仿宋_GB2312" w:eastAsia="仿宋_GB2312" w:hAnsi="楷体" w:cs="楷体"/>
          <w:sz w:val="32"/>
          <w:szCs w:val="32"/>
        </w:rPr>
        <w:t>38995.51</w:t>
      </w:r>
      <w:r w:rsidRPr="00683372">
        <w:rPr>
          <w:rFonts w:ascii="仿宋_GB2312" w:eastAsia="仿宋_GB2312" w:hAnsi="楷体" w:cs="楷体" w:hint="eastAsia"/>
          <w:sz w:val="32"/>
          <w:szCs w:val="32"/>
        </w:rPr>
        <w:lastRenderedPageBreak/>
        <w:t>万元，其中： 政府采购货物预算</w:t>
      </w:r>
      <w:r w:rsidR="000100F1" w:rsidRPr="000100F1">
        <w:rPr>
          <w:rFonts w:ascii="仿宋_GB2312" w:eastAsia="仿宋_GB2312" w:hAnsi="楷体" w:cs="楷体"/>
          <w:sz w:val="32"/>
          <w:szCs w:val="32"/>
        </w:rPr>
        <w:t>7636.96</w:t>
      </w:r>
      <w:r w:rsidRPr="00683372">
        <w:rPr>
          <w:rFonts w:ascii="仿宋_GB2312" w:eastAsia="仿宋_GB2312" w:hAnsi="楷体" w:cs="楷体" w:hint="eastAsia"/>
          <w:sz w:val="32"/>
          <w:szCs w:val="32"/>
        </w:rPr>
        <w:t>万元、政府采购工程预算</w:t>
      </w:r>
      <w:r w:rsidR="000100F1" w:rsidRPr="000100F1">
        <w:rPr>
          <w:rFonts w:ascii="仿宋_GB2312" w:eastAsia="仿宋_GB2312" w:hAnsi="楷体" w:cs="楷体"/>
          <w:sz w:val="32"/>
          <w:szCs w:val="32"/>
        </w:rPr>
        <w:t>2016.32</w:t>
      </w:r>
      <w:r w:rsidRPr="00683372">
        <w:rPr>
          <w:rFonts w:ascii="仿宋_GB2312" w:eastAsia="仿宋_GB2312" w:hAnsi="楷体" w:cs="楷体" w:hint="eastAsia"/>
          <w:sz w:val="32"/>
          <w:szCs w:val="32"/>
        </w:rPr>
        <w:t>万元、政府采购服务预算</w:t>
      </w:r>
      <w:r w:rsidR="000100F1" w:rsidRPr="000100F1">
        <w:rPr>
          <w:rFonts w:ascii="仿宋_GB2312" w:eastAsia="仿宋_GB2312" w:hAnsi="楷体" w:cs="楷体"/>
          <w:sz w:val="32"/>
          <w:szCs w:val="32"/>
        </w:rPr>
        <w:t>29342.23</w:t>
      </w:r>
      <w:r w:rsidRPr="00683372">
        <w:rPr>
          <w:rFonts w:ascii="仿宋_GB2312" w:eastAsia="仿宋_GB2312" w:hAnsi="楷体" w:cs="楷体" w:hint="eastAsia"/>
          <w:sz w:val="32"/>
          <w:szCs w:val="32"/>
        </w:rPr>
        <w:t>万元。</w:t>
      </w:r>
    </w:p>
    <w:p w:rsidR="00683372" w:rsidRPr="00683372" w:rsidRDefault="00683372" w:rsidP="00683372">
      <w:pPr>
        <w:tabs>
          <w:tab w:val="left" w:pos="724"/>
        </w:tabs>
        <w:spacing w:line="360" w:lineRule="auto"/>
        <w:ind w:firstLineChars="200" w:firstLine="640"/>
        <w:rPr>
          <w:rFonts w:ascii="仿宋_GB2312" w:eastAsia="仿宋_GB2312" w:hAnsi="楷体" w:cs="楷体"/>
          <w:sz w:val="32"/>
          <w:szCs w:val="32"/>
        </w:rPr>
      </w:pPr>
      <w:r w:rsidRPr="00683372">
        <w:rPr>
          <w:rFonts w:ascii="仿宋_GB2312" w:eastAsia="仿宋_GB2312" w:hAnsi="楷体" w:cs="楷体" w:hint="eastAsia"/>
          <w:sz w:val="32"/>
          <w:szCs w:val="32"/>
        </w:rPr>
        <w:t>（四） 国有资产占有使用情况</w:t>
      </w:r>
    </w:p>
    <w:p w:rsidR="00683372" w:rsidRPr="00553D8B" w:rsidRDefault="00683372" w:rsidP="00683372">
      <w:pPr>
        <w:tabs>
          <w:tab w:val="left" w:pos="724"/>
        </w:tabs>
        <w:spacing w:line="360" w:lineRule="auto"/>
        <w:ind w:firstLineChars="200" w:firstLine="640"/>
        <w:rPr>
          <w:rFonts w:ascii="仿宋_GB2312" w:eastAsia="仿宋_GB2312" w:hAnsi="楷体" w:cs="楷体"/>
          <w:sz w:val="32"/>
          <w:szCs w:val="32"/>
        </w:rPr>
      </w:pPr>
      <w:r w:rsidRPr="00553D8B">
        <w:rPr>
          <w:rFonts w:ascii="仿宋_GB2312" w:eastAsia="仿宋_GB2312" w:hAnsi="楷体" w:cs="楷体" w:hint="eastAsia"/>
          <w:sz w:val="32"/>
          <w:szCs w:val="32"/>
        </w:rPr>
        <w:t>截至 2021 年 7 月 31 日，</w:t>
      </w:r>
      <w:r w:rsidR="000100F1" w:rsidRPr="00553D8B">
        <w:rPr>
          <w:rFonts w:ascii="仿宋_GB2312" w:eastAsia="仿宋_GB2312" w:hAnsi="楷体" w:cs="楷体" w:hint="eastAsia"/>
          <w:sz w:val="32"/>
          <w:szCs w:val="32"/>
        </w:rPr>
        <w:t>贵州省</w:t>
      </w:r>
      <w:r w:rsidRPr="00553D8B">
        <w:rPr>
          <w:rFonts w:ascii="仿宋_GB2312" w:eastAsia="仿宋_GB2312" w:hAnsi="楷体" w:cs="楷体" w:hint="eastAsia"/>
          <w:sz w:val="32"/>
          <w:szCs w:val="32"/>
        </w:rPr>
        <w:t xml:space="preserve">税务系统共有车辆 </w:t>
      </w:r>
      <w:r w:rsidR="00553D8B" w:rsidRPr="00553D8B">
        <w:rPr>
          <w:rFonts w:ascii="仿宋_GB2312" w:eastAsia="仿宋_GB2312" w:hAnsi="楷体" w:cs="楷体" w:hint="eastAsia"/>
          <w:sz w:val="32"/>
          <w:szCs w:val="32"/>
        </w:rPr>
        <w:t>1296</w:t>
      </w:r>
      <w:r w:rsidRPr="00553D8B">
        <w:rPr>
          <w:rFonts w:ascii="仿宋_GB2312" w:eastAsia="仿宋_GB2312" w:hAnsi="楷体" w:cs="楷体" w:hint="eastAsia"/>
          <w:sz w:val="32"/>
          <w:szCs w:val="32"/>
        </w:rPr>
        <w:t>辆，其中：机要通信用车</w:t>
      </w:r>
      <w:r w:rsidR="00553D8B" w:rsidRPr="00553D8B">
        <w:rPr>
          <w:rFonts w:ascii="仿宋_GB2312" w:eastAsia="仿宋_GB2312" w:hAnsi="楷体" w:cs="楷体" w:hint="eastAsia"/>
          <w:sz w:val="32"/>
          <w:szCs w:val="32"/>
        </w:rPr>
        <w:t>9</w:t>
      </w:r>
      <w:r w:rsidRPr="00553D8B">
        <w:rPr>
          <w:rFonts w:ascii="仿宋_GB2312" w:eastAsia="仿宋_GB2312" w:hAnsi="楷体" w:cs="楷体" w:hint="eastAsia"/>
          <w:sz w:val="32"/>
          <w:szCs w:val="32"/>
        </w:rPr>
        <w:t xml:space="preserve"> 辆、 应急保障用车</w:t>
      </w:r>
      <w:r w:rsidR="00553D8B" w:rsidRPr="00553D8B">
        <w:rPr>
          <w:rFonts w:ascii="仿宋_GB2312" w:eastAsia="仿宋_GB2312" w:hAnsi="楷体" w:cs="楷体" w:hint="eastAsia"/>
          <w:sz w:val="32"/>
          <w:szCs w:val="32"/>
        </w:rPr>
        <w:t>16</w:t>
      </w:r>
      <w:r w:rsidRPr="00553D8B">
        <w:rPr>
          <w:rFonts w:ascii="仿宋_GB2312" w:eastAsia="仿宋_GB2312" w:hAnsi="楷体" w:cs="楷体" w:hint="eastAsia"/>
          <w:sz w:val="32"/>
          <w:szCs w:val="32"/>
        </w:rPr>
        <w:t>辆、执法执勤用车</w:t>
      </w:r>
      <w:r w:rsidR="00553D8B" w:rsidRPr="00553D8B">
        <w:rPr>
          <w:rFonts w:ascii="仿宋_GB2312" w:eastAsia="仿宋_GB2312" w:hAnsi="楷体" w:cs="楷体" w:hint="eastAsia"/>
          <w:sz w:val="32"/>
          <w:szCs w:val="32"/>
        </w:rPr>
        <w:t>1172</w:t>
      </w:r>
      <w:r w:rsidRPr="00553D8B">
        <w:rPr>
          <w:rFonts w:ascii="仿宋_GB2312" w:eastAsia="仿宋_GB2312" w:hAnsi="楷体" w:cs="楷体" w:hint="eastAsia"/>
          <w:sz w:val="32"/>
          <w:szCs w:val="32"/>
        </w:rPr>
        <w:t>辆、其他用车</w:t>
      </w:r>
      <w:r w:rsidR="00553D8B" w:rsidRPr="00553D8B">
        <w:rPr>
          <w:rFonts w:ascii="仿宋_GB2312" w:eastAsia="仿宋_GB2312" w:hAnsi="楷体" w:cs="楷体" w:hint="eastAsia"/>
          <w:sz w:val="32"/>
          <w:szCs w:val="32"/>
        </w:rPr>
        <w:t>99</w:t>
      </w:r>
      <w:r w:rsidRPr="00553D8B">
        <w:rPr>
          <w:rFonts w:ascii="仿宋_GB2312" w:eastAsia="仿宋_GB2312" w:hAnsi="楷体" w:cs="楷体" w:hint="eastAsia"/>
          <w:sz w:val="32"/>
          <w:szCs w:val="32"/>
        </w:rPr>
        <w:t>辆，其他用车包括车改保留的老干部用车、税务干部学校业务用车等； 单位价值 50 万元以上通用设备</w:t>
      </w:r>
      <w:r w:rsidR="00553D8B" w:rsidRPr="00553D8B">
        <w:rPr>
          <w:rFonts w:ascii="仿宋_GB2312" w:eastAsia="仿宋_GB2312" w:hAnsi="楷体" w:cs="楷体" w:hint="eastAsia"/>
          <w:sz w:val="32"/>
          <w:szCs w:val="32"/>
        </w:rPr>
        <w:t>42</w:t>
      </w:r>
      <w:r w:rsidRPr="00553D8B">
        <w:rPr>
          <w:rFonts w:ascii="仿宋_GB2312" w:eastAsia="仿宋_GB2312" w:hAnsi="楷体" w:cs="楷体" w:hint="eastAsia"/>
          <w:sz w:val="32"/>
          <w:szCs w:val="32"/>
        </w:rPr>
        <w:t>（套）。</w:t>
      </w:r>
    </w:p>
    <w:p w:rsidR="00683372" w:rsidRPr="00553D8B" w:rsidRDefault="00683372" w:rsidP="00683372">
      <w:pPr>
        <w:tabs>
          <w:tab w:val="left" w:pos="724"/>
        </w:tabs>
        <w:spacing w:line="360" w:lineRule="auto"/>
        <w:ind w:firstLineChars="200" w:firstLine="640"/>
        <w:rPr>
          <w:rFonts w:ascii="仿宋_GB2312" w:eastAsia="仿宋_GB2312" w:hAnsi="楷体" w:cs="楷体"/>
          <w:sz w:val="32"/>
          <w:szCs w:val="32"/>
        </w:rPr>
      </w:pPr>
      <w:r w:rsidRPr="00553D8B">
        <w:rPr>
          <w:rFonts w:ascii="仿宋_GB2312" w:eastAsia="仿宋_GB2312" w:hAnsi="楷体" w:cs="楷体" w:hint="eastAsia"/>
          <w:sz w:val="32"/>
          <w:szCs w:val="32"/>
        </w:rPr>
        <w:t>2022 年部门预算安排购置车辆</w:t>
      </w:r>
      <w:r w:rsidR="00553D8B" w:rsidRPr="00553D8B">
        <w:rPr>
          <w:rFonts w:ascii="仿宋_GB2312" w:eastAsia="仿宋_GB2312" w:hAnsi="楷体" w:cs="楷体" w:hint="eastAsia"/>
          <w:sz w:val="32"/>
          <w:szCs w:val="32"/>
        </w:rPr>
        <w:t>40</w:t>
      </w:r>
      <w:r w:rsidRPr="00553D8B">
        <w:rPr>
          <w:rFonts w:ascii="仿宋_GB2312" w:eastAsia="仿宋_GB2312" w:hAnsi="楷体" w:cs="楷体" w:hint="eastAsia"/>
          <w:sz w:val="32"/>
          <w:szCs w:val="32"/>
        </w:rPr>
        <w:t>辆，其中：机要通信用车</w:t>
      </w:r>
      <w:r w:rsidR="00553D8B" w:rsidRPr="00553D8B">
        <w:rPr>
          <w:rFonts w:ascii="仿宋_GB2312" w:eastAsia="仿宋_GB2312" w:hAnsi="楷体" w:cs="楷体" w:hint="eastAsia"/>
          <w:sz w:val="32"/>
          <w:szCs w:val="32"/>
        </w:rPr>
        <w:t xml:space="preserve"> </w:t>
      </w:r>
      <w:r w:rsidRPr="00553D8B">
        <w:rPr>
          <w:rFonts w:ascii="仿宋_GB2312" w:eastAsia="仿宋_GB2312" w:hAnsi="楷体" w:cs="楷体" w:hint="eastAsia"/>
          <w:sz w:val="32"/>
          <w:szCs w:val="32"/>
        </w:rPr>
        <w:t>1 辆、执法执勤用车</w:t>
      </w:r>
      <w:r w:rsidR="00553D8B" w:rsidRPr="00553D8B">
        <w:rPr>
          <w:rFonts w:ascii="仿宋_GB2312" w:eastAsia="仿宋_GB2312" w:hAnsi="楷体" w:cs="楷体" w:hint="eastAsia"/>
          <w:sz w:val="32"/>
          <w:szCs w:val="32"/>
        </w:rPr>
        <w:t>35</w:t>
      </w:r>
      <w:r w:rsidRPr="00553D8B">
        <w:rPr>
          <w:rFonts w:ascii="仿宋_GB2312" w:eastAsia="仿宋_GB2312" w:hAnsi="楷体" w:cs="楷体" w:hint="eastAsia"/>
          <w:sz w:val="32"/>
          <w:szCs w:val="32"/>
        </w:rPr>
        <w:t>辆、其他用车</w:t>
      </w:r>
      <w:r w:rsidR="00553D8B" w:rsidRPr="00553D8B">
        <w:rPr>
          <w:rFonts w:ascii="仿宋_GB2312" w:eastAsia="仿宋_GB2312" w:hAnsi="楷体" w:cs="楷体" w:hint="eastAsia"/>
          <w:sz w:val="32"/>
          <w:szCs w:val="32"/>
        </w:rPr>
        <w:t>4</w:t>
      </w:r>
      <w:r w:rsidRPr="00553D8B">
        <w:rPr>
          <w:rFonts w:ascii="仿宋_GB2312" w:eastAsia="仿宋_GB2312" w:hAnsi="楷体" w:cs="楷体" w:hint="eastAsia"/>
          <w:sz w:val="32"/>
          <w:szCs w:val="32"/>
        </w:rPr>
        <w:t xml:space="preserve">辆；单位价值 50 万元以上通用设备 </w:t>
      </w:r>
      <w:r w:rsidR="00553D8B" w:rsidRPr="00553D8B">
        <w:rPr>
          <w:rFonts w:ascii="仿宋_GB2312" w:eastAsia="仿宋_GB2312" w:hAnsi="楷体" w:cs="楷体" w:hint="eastAsia"/>
          <w:sz w:val="32"/>
          <w:szCs w:val="32"/>
        </w:rPr>
        <w:t>1</w:t>
      </w:r>
      <w:r w:rsidRPr="00553D8B">
        <w:rPr>
          <w:rFonts w:ascii="仿宋_GB2312" w:eastAsia="仿宋_GB2312" w:hAnsi="楷体" w:cs="楷体" w:hint="eastAsia"/>
          <w:sz w:val="32"/>
          <w:szCs w:val="32"/>
        </w:rPr>
        <w:t>台（套）。</w:t>
      </w:r>
    </w:p>
    <w:p w:rsidR="00683372" w:rsidRPr="00683372" w:rsidRDefault="00683372" w:rsidP="00683372">
      <w:pPr>
        <w:tabs>
          <w:tab w:val="left" w:pos="724"/>
        </w:tabs>
        <w:spacing w:line="360" w:lineRule="auto"/>
        <w:ind w:firstLineChars="200" w:firstLine="640"/>
        <w:rPr>
          <w:rFonts w:ascii="仿宋_GB2312" w:eastAsia="仿宋_GB2312" w:hAnsi="楷体" w:cs="楷体"/>
          <w:sz w:val="32"/>
          <w:szCs w:val="32"/>
        </w:rPr>
      </w:pPr>
      <w:r w:rsidRPr="00683372">
        <w:rPr>
          <w:rFonts w:ascii="仿宋_GB2312" w:eastAsia="仿宋_GB2312" w:hAnsi="楷体" w:cs="楷体" w:hint="eastAsia"/>
          <w:sz w:val="32"/>
          <w:szCs w:val="32"/>
        </w:rPr>
        <w:t>（五） 预算绩效管理情况</w:t>
      </w:r>
    </w:p>
    <w:p w:rsidR="00683372" w:rsidRPr="00683372" w:rsidRDefault="00683372" w:rsidP="00683372">
      <w:pPr>
        <w:tabs>
          <w:tab w:val="left" w:pos="724"/>
        </w:tabs>
        <w:spacing w:line="360" w:lineRule="auto"/>
        <w:ind w:firstLineChars="200" w:firstLine="640"/>
        <w:rPr>
          <w:rFonts w:ascii="仿宋_GB2312" w:eastAsia="仿宋_GB2312" w:hAnsi="楷体" w:cs="楷体"/>
          <w:sz w:val="32"/>
          <w:szCs w:val="32"/>
        </w:rPr>
      </w:pPr>
      <w:r w:rsidRPr="00683372">
        <w:rPr>
          <w:rFonts w:ascii="仿宋_GB2312" w:eastAsia="仿宋_GB2312" w:hAnsi="楷体" w:cs="楷体" w:hint="eastAsia"/>
          <w:sz w:val="32"/>
          <w:szCs w:val="32"/>
        </w:rPr>
        <w:t>2022 年</w:t>
      </w:r>
      <w:r w:rsidR="00440890">
        <w:rPr>
          <w:rFonts w:ascii="仿宋_GB2312" w:eastAsia="仿宋_GB2312" w:hAnsi="楷体" w:cs="楷体" w:hint="eastAsia"/>
          <w:sz w:val="32"/>
          <w:szCs w:val="32"/>
        </w:rPr>
        <w:t>贵州省</w:t>
      </w:r>
      <w:r w:rsidRPr="00683372">
        <w:rPr>
          <w:rFonts w:ascii="仿宋_GB2312" w:eastAsia="仿宋_GB2312" w:hAnsi="楷体" w:cs="楷体" w:hint="eastAsia"/>
          <w:sz w:val="32"/>
          <w:szCs w:val="32"/>
        </w:rPr>
        <w:t>税务系统一般公共预算项目全面实施绩效目标管理，涉及一般公共预算拨款</w:t>
      </w:r>
      <w:r w:rsidR="00440890">
        <w:rPr>
          <w:rFonts w:ascii="仿宋_GB2312" w:eastAsia="仿宋_GB2312" w:hAnsi="楷体" w:cs="楷体" w:hint="eastAsia"/>
          <w:sz w:val="32"/>
          <w:szCs w:val="32"/>
        </w:rPr>
        <w:t>14107</w:t>
      </w:r>
      <w:r w:rsidRPr="00683372">
        <w:rPr>
          <w:rFonts w:ascii="仿宋_GB2312" w:eastAsia="仿宋_GB2312" w:hAnsi="楷体" w:cs="楷体" w:hint="eastAsia"/>
          <w:sz w:val="32"/>
          <w:szCs w:val="32"/>
        </w:rPr>
        <w:t>万元，</w:t>
      </w:r>
      <w:r w:rsidR="00440890">
        <w:rPr>
          <w:rFonts w:ascii="仿宋_GB2312" w:eastAsia="仿宋_GB2312" w:hAnsi="楷体" w:cs="楷体" w:hint="eastAsia"/>
          <w:sz w:val="32"/>
          <w:szCs w:val="32"/>
        </w:rPr>
        <w:t>一</w:t>
      </w:r>
      <w:r w:rsidRPr="00683372">
        <w:rPr>
          <w:rFonts w:ascii="仿宋_GB2312" w:eastAsia="仿宋_GB2312" w:hAnsi="楷体" w:cs="楷体" w:hint="eastAsia"/>
          <w:sz w:val="32"/>
          <w:szCs w:val="32"/>
        </w:rPr>
        <w:t>级项目</w:t>
      </w:r>
      <w:r w:rsidR="00440890">
        <w:rPr>
          <w:rFonts w:ascii="仿宋_GB2312" w:eastAsia="仿宋_GB2312" w:hAnsi="楷体" w:cs="楷体" w:hint="eastAsia"/>
          <w:sz w:val="32"/>
          <w:szCs w:val="32"/>
        </w:rPr>
        <w:t>3</w:t>
      </w:r>
      <w:r w:rsidRPr="00683372">
        <w:rPr>
          <w:rFonts w:ascii="仿宋_GB2312" w:eastAsia="仿宋_GB2312" w:hAnsi="楷体" w:cs="楷体" w:hint="eastAsia"/>
          <w:sz w:val="32"/>
          <w:szCs w:val="32"/>
        </w:rPr>
        <w:t>个。同时，拟对税收业务经费项目开展部门评价，涉及一般公共预算拨款</w:t>
      </w:r>
      <w:r w:rsidR="00440890" w:rsidRPr="00440890">
        <w:rPr>
          <w:rFonts w:ascii="仿宋_GB2312" w:eastAsia="仿宋_GB2312" w:hAnsi="楷体" w:cs="楷体"/>
          <w:sz w:val="32"/>
          <w:szCs w:val="32"/>
        </w:rPr>
        <w:t>6789.97</w:t>
      </w:r>
      <w:r w:rsidRPr="00683372">
        <w:rPr>
          <w:rFonts w:ascii="仿宋_GB2312" w:eastAsia="仿宋_GB2312" w:hAnsi="楷体" w:cs="楷体" w:hint="eastAsia"/>
          <w:sz w:val="32"/>
          <w:szCs w:val="32"/>
        </w:rPr>
        <w:t>万元。根据以前年度绩效评价结果，优化税收业务</w:t>
      </w:r>
      <w:r w:rsidR="00CE021F">
        <w:rPr>
          <w:rFonts w:ascii="仿宋_GB2312" w:eastAsia="仿宋_GB2312" w:hAnsi="楷体" w:cs="楷体" w:hint="eastAsia"/>
          <w:sz w:val="32"/>
          <w:szCs w:val="32"/>
        </w:rPr>
        <w:t>等</w:t>
      </w:r>
      <w:r w:rsidRPr="00683372">
        <w:rPr>
          <w:rFonts w:ascii="仿宋_GB2312" w:eastAsia="仿宋_GB2312" w:hAnsi="楷体" w:cs="楷体" w:hint="eastAsia"/>
          <w:sz w:val="32"/>
          <w:szCs w:val="32"/>
        </w:rPr>
        <w:t>项目 2022 年预算安排，并进一步改进管理、完善政策。</w:t>
      </w:r>
    </w:p>
    <w:p w:rsidR="00683372" w:rsidRPr="00683372" w:rsidRDefault="00683372" w:rsidP="00683372">
      <w:pPr>
        <w:tabs>
          <w:tab w:val="left" w:pos="724"/>
        </w:tabs>
        <w:spacing w:line="360" w:lineRule="auto"/>
        <w:ind w:firstLineChars="200" w:firstLine="640"/>
        <w:rPr>
          <w:rFonts w:ascii="楷体_GB2312" w:eastAsia="楷体_GB2312" w:hAnsi="楷体" w:cs="楷体"/>
          <w:sz w:val="32"/>
          <w:szCs w:val="32"/>
        </w:rPr>
      </w:pPr>
      <w:r w:rsidRPr="00683372">
        <w:rPr>
          <w:rFonts w:ascii="楷体_GB2312" w:eastAsia="楷体_GB2312" w:hAnsi="楷体" w:cs="楷体"/>
          <w:sz w:val="32"/>
          <w:szCs w:val="32"/>
        </w:rPr>
        <w:t xml:space="preserve"> </w:t>
      </w:r>
    </w:p>
    <w:p w:rsidR="00712020" w:rsidRPr="00CE021F" w:rsidRDefault="00712020" w:rsidP="00712020">
      <w:pPr>
        <w:tabs>
          <w:tab w:val="left" w:pos="724"/>
        </w:tabs>
        <w:spacing w:line="360" w:lineRule="auto"/>
        <w:ind w:firstLineChars="200" w:firstLine="640"/>
        <w:rPr>
          <w:rFonts w:ascii="仿宋_GB2312" w:eastAsia="仿宋_GB2312" w:hAnsi="楷体" w:cs="楷体"/>
          <w:sz w:val="32"/>
          <w:szCs w:val="32"/>
        </w:rPr>
      </w:pPr>
    </w:p>
    <w:p w:rsidR="00712020" w:rsidRDefault="00712020" w:rsidP="00712020">
      <w:pPr>
        <w:autoSpaceDE w:val="0"/>
        <w:autoSpaceDN w:val="0"/>
        <w:adjustRightInd w:val="0"/>
        <w:spacing w:line="360" w:lineRule="auto"/>
        <w:ind w:firstLineChars="200" w:firstLine="640"/>
        <w:jc w:val="left"/>
        <w:rPr>
          <w:rFonts w:ascii="仿宋_GB2312" w:eastAsia="仿宋_GB2312"/>
          <w:sz w:val="32"/>
          <w:szCs w:val="32"/>
        </w:rPr>
      </w:pPr>
    </w:p>
    <w:p w:rsidR="00712020" w:rsidRDefault="00712020" w:rsidP="00712020">
      <w:pPr>
        <w:autoSpaceDE w:val="0"/>
        <w:autoSpaceDN w:val="0"/>
        <w:adjustRightInd w:val="0"/>
        <w:spacing w:line="360" w:lineRule="auto"/>
        <w:ind w:firstLineChars="200" w:firstLine="640"/>
        <w:jc w:val="left"/>
        <w:rPr>
          <w:rFonts w:ascii="仿宋_GB2312" w:eastAsia="仿宋_GB2312"/>
          <w:sz w:val="32"/>
          <w:szCs w:val="32"/>
        </w:rPr>
      </w:pPr>
    </w:p>
    <w:p w:rsidR="00E53183" w:rsidRDefault="00E53183" w:rsidP="00E53183">
      <w:pPr>
        <w:spacing w:before="289" w:line="188" w:lineRule="auto"/>
        <w:ind w:firstLine="1847"/>
        <w:rPr>
          <w:rFonts w:ascii="SimHei" w:eastAsia="SimHei" w:hAnsi="SimHei" w:cs="SimHei"/>
          <w:sz w:val="33"/>
          <w:szCs w:val="33"/>
        </w:rPr>
      </w:pPr>
      <w:r>
        <w:rPr>
          <w:rFonts w:ascii="SimHei" w:hAnsi="SimHei" w:cs="SimHei" w:hint="eastAsia"/>
          <w:sz w:val="33"/>
          <w:szCs w:val="33"/>
        </w:rPr>
        <w:lastRenderedPageBreak/>
        <w:t>税收业务经费</w:t>
      </w:r>
      <w:r>
        <w:rPr>
          <w:rFonts w:ascii="SimHei" w:eastAsia="SimHei" w:hAnsi="SimHei" w:cs="SimHei"/>
          <w:sz w:val="33"/>
          <w:szCs w:val="33"/>
        </w:rPr>
        <w:t>项目绩效目标表</w:t>
      </w:r>
    </w:p>
    <w:p w:rsidR="00E53183" w:rsidRDefault="00E53183" w:rsidP="00E53183">
      <w:pPr>
        <w:spacing w:before="218" w:line="185" w:lineRule="auto"/>
        <w:ind w:firstLine="3565"/>
        <w:rPr>
          <w:rFonts w:ascii="SimSun" w:eastAsia="SimSun" w:hAnsi="SimSun" w:cs="SimSun"/>
          <w:sz w:val="20"/>
          <w:szCs w:val="20"/>
        </w:rPr>
      </w:pPr>
      <w:r>
        <w:rPr>
          <w:rFonts w:ascii="SimSun" w:eastAsia="SimSun" w:hAnsi="SimSun" w:cs="SimSun"/>
          <w:spacing w:val="-2"/>
          <w:sz w:val="20"/>
          <w:szCs w:val="20"/>
        </w:rPr>
        <w:t>（2022年度）</w:t>
      </w:r>
    </w:p>
    <w:p w:rsidR="00E53183" w:rsidRDefault="00E53183" w:rsidP="00E53183">
      <w:pPr>
        <w:spacing w:line="77" w:lineRule="exact"/>
      </w:pPr>
    </w:p>
    <w:tbl>
      <w:tblPr>
        <w:tblStyle w:val="TableNormal"/>
        <w:tblW w:w="8397"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
        <w:gridCol w:w="989"/>
        <w:gridCol w:w="1723"/>
        <w:gridCol w:w="806"/>
        <w:gridCol w:w="1724"/>
        <w:gridCol w:w="1723"/>
        <w:gridCol w:w="989"/>
      </w:tblGrid>
      <w:tr w:rsidR="00E53183" w:rsidRPr="00B8366F" w:rsidTr="00B8366F">
        <w:trPr>
          <w:trHeight w:val="411"/>
        </w:trPr>
        <w:tc>
          <w:tcPr>
            <w:tcW w:w="1432" w:type="dxa"/>
            <w:gridSpan w:val="2"/>
          </w:tcPr>
          <w:p w:rsidR="00E53183" w:rsidRPr="00B8366F" w:rsidRDefault="00E53183" w:rsidP="00E53183">
            <w:pPr>
              <w:spacing w:before="101" w:line="185" w:lineRule="auto"/>
              <w:ind w:firstLine="346"/>
              <w:rPr>
                <w:rFonts w:ascii="SimSun" w:eastAsia="SimSun" w:hAnsi="SimSun" w:cs="SimSun"/>
              </w:rPr>
            </w:pPr>
            <w:r w:rsidRPr="00B8366F">
              <w:rPr>
                <w:rFonts w:ascii="SimSun" w:eastAsia="SimSun" w:hAnsi="SimSun" w:cs="SimSun"/>
                <w:spacing w:val="-2"/>
              </w:rPr>
              <w:t>项目名称</w:t>
            </w:r>
          </w:p>
        </w:tc>
        <w:tc>
          <w:tcPr>
            <w:tcW w:w="6964" w:type="dxa"/>
            <w:gridSpan w:val="5"/>
          </w:tcPr>
          <w:p w:rsidR="00E53183" w:rsidRPr="00B8366F" w:rsidRDefault="000E0D96" w:rsidP="00E53183">
            <w:pPr>
              <w:spacing w:before="101" w:line="185" w:lineRule="auto"/>
              <w:ind w:firstLine="2791"/>
              <w:rPr>
                <w:rFonts w:ascii="SimSun" w:eastAsia="SimSun" w:hAnsi="SimSun" w:cs="SimSun"/>
              </w:rPr>
            </w:pPr>
            <w:r w:rsidRPr="00B8366F">
              <w:rPr>
                <w:rFonts w:ascii="SimSun" w:eastAsia="SimSun" w:hAnsi="SimSun" w:cs="SimSun" w:hint="eastAsia"/>
              </w:rPr>
              <w:t>税收业务经费</w:t>
            </w:r>
          </w:p>
        </w:tc>
      </w:tr>
      <w:tr w:rsidR="00E53183" w:rsidRPr="00B8366F" w:rsidTr="00B8366F">
        <w:trPr>
          <w:trHeight w:val="405"/>
        </w:trPr>
        <w:tc>
          <w:tcPr>
            <w:tcW w:w="1432" w:type="dxa"/>
            <w:gridSpan w:val="2"/>
          </w:tcPr>
          <w:p w:rsidR="00E53183" w:rsidRPr="00B8366F" w:rsidRDefault="00E53183" w:rsidP="00E53183">
            <w:pPr>
              <w:spacing w:before="96" w:line="185" w:lineRule="auto"/>
              <w:ind w:firstLine="73"/>
              <w:rPr>
                <w:rFonts w:ascii="SimSun" w:eastAsia="SimSun" w:hAnsi="SimSun" w:cs="SimSun"/>
              </w:rPr>
            </w:pPr>
            <w:r w:rsidRPr="00B8366F">
              <w:rPr>
                <w:rFonts w:ascii="SimSun" w:eastAsia="SimSun" w:hAnsi="SimSun" w:cs="SimSun"/>
                <w:spacing w:val="-1"/>
              </w:rPr>
              <w:t>主管部门及代码</w:t>
            </w:r>
          </w:p>
        </w:tc>
        <w:tc>
          <w:tcPr>
            <w:tcW w:w="2529" w:type="dxa"/>
            <w:gridSpan w:val="2"/>
          </w:tcPr>
          <w:p w:rsidR="00E53183" w:rsidRPr="00B8366F" w:rsidRDefault="00E53183" w:rsidP="000E0D96">
            <w:pPr>
              <w:spacing w:before="96" w:line="185" w:lineRule="auto"/>
              <w:rPr>
                <w:rFonts w:ascii="SimSun" w:hAnsi="SimSun" w:cs="SimSun" w:hint="eastAsia"/>
              </w:rPr>
            </w:pPr>
            <w:r w:rsidRPr="00B8366F">
              <w:rPr>
                <w:rFonts w:ascii="SimSun" w:eastAsia="SimSun" w:hAnsi="SimSun" w:cs="SimSun"/>
                <w:spacing w:val="-3"/>
              </w:rPr>
              <w:t>[139</w:t>
            </w:r>
            <w:r w:rsidRPr="00B8366F">
              <w:rPr>
                <w:rFonts w:ascii="SimSun" w:hAnsi="SimSun" w:cs="SimSun" w:hint="eastAsia"/>
                <w:spacing w:val="-3"/>
              </w:rPr>
              <w:t>029</w:t>
            </w:r>
            <w:r w:rsidRPr="00B8366F">
              <w:rPr>
                <w:rFonts w:ascii="SimSun" w:eastAsia="SimSun" w:hAnsi="SimSun" w:cs="SimSun"/>
                <w:spacing w:val="-3"/>
              </w:rPr>
              <w:t>]国家税务总局</w:t>
            </w:r>
            <w:r w:rsidRPr="00B8366F">
              <w:rPr>
                <w:rFonts w:ascii="SimSun" w:hAnsi="SimSun" w:cs="SimSun" w:hint="eastAsia"/>
                <w:spacing w:val="-3"/>
              </w:rPr>
              <w:t>贵州省税务局</w:t>
            </w:r>
          </w:p>
        </w:tc>
        <w:tc>
          <w:tcPr>
            <w:tcW w:w="1724" w:type="dxa"/>
          </w:tcPr>
          <w:p w:rsidR="00E53183" w:rsidRPr="00B8366F" w:rsidRDefault="00E53183" w:rsidP="00E53183">
            <w:pPr>
              <w:spacing w:before="96" w:line="185" w:lineRule="auto"/>
              <w:ind w:firstLine="488"/>
              <w:rPr>
                <w:rFonts w:ascii="SimSun" w:eastAsia="SimSun" w:hAnsi="SimSun" w:cs="SimSun"/>
              </w:rPr>
            </w:pPr>
            <w:r w:rsidRPr="00B8366F">
              <w:rPr>
                <w:rFonts w:ascii="SimSun" w:eastAsia="SimSun" w:hAnsi="SimSun" w:cs="SimSun"/>
                <w:spacing w:val="-3"/>
              </w:rPr>
              <w:t>实施单位</w:t>
            </w:r>
          </w:p>
        </w:tc>
        <w:tc>
          <w:tcPr>
            <w:tcW w:w="2712" w:type="dxa"/>
            <w:gridSpan w:val="2"/>
          </w:tcPr>
          <w:p w:rsidR="00E53183" w:rsidRPr="00B8366F" w:rsidRDefault="00E53183" w:rsidP="000E0D96">
            <w:pPr>
              <w:spacing w:before="96" w:line="185" w:lineRule="auto"/>
              <w:rPr>
                <w:rFonts w:ascii="SimSun" w:hAnsi="SimSun" w:cs="SimSun" w:hint="eastAsia"/>
              </w:rPr>
            </w:pPr>
            <w:r w:rsidRPr="00B8366F">
              <w:rPr>
                <w:rFonts w:ascii="SimSun" w:eastAsia="SimSun" w:hAnsi="SimSun" w:cs="SimSun"/>
                <w:spacing w:val="-4"/>
              </w:rPr>
              <w:t>国家税务总局</w:t>
            </w:r>
            <w:r w:rsidRPr="00B8366F">
              <w:rPr>
                <w:rFonts w:ascii="SimSun" w:hAnsi="SimSun" w:cs="SimSun" w:hint="eastAsia"/>
                <w:spacing w:val="-4"/>
              </w:rPr>
              <w:t>贵州省税务局</w:t>
            </w:r>
          </w:p>
        </w:tc>
      </w:tr>
      <w:tr w:rsidR="00E53183" w:rsidRPr="00B8366F" w:rsidTr="00B8366F">
        <w:trPr>
          <w:trHeight w:val="405"/>
        </w:trPr>
        <w:tc>
          <w:tcPr>
            <w:tcW w:w="1432" w:type="dxa"/>
            <w:gridSpan w:val="2"/>
            <w:vMerge w:val="restart"/>
            <w:tcBorders>
              <w:bottom w:val="none" w:sz="2" w:space="0" w:color="000000"/>
            </w:tcBorders>
          </w:tcPr>
          <w:p w:rsidR="00E53183" w:rsidRPr="00B8366F" w:rsidRDefault="00E53183" w:rsidP="00E53183">
            <w:pPr>
              <w:spacing w:line="457" w:lineRule="auto"/>
            </w:pPr>
          </w:p>
          <w:p w:rsidR="00E53183" w:rsidRPr="00B8366F" w:rsidRDefault="00E53183" w:rsidP="00E53183">
            <w:pPr>
              <w:spacing w:before="59" w:line="241" w:lineRule="exact"/>
              <w:ind w:firstLine="346"/>
              <w:rPr>
                <w:rFonts w:ascii="SimSun" w:eastAsia="SimSun" w:hAnsi="SimSun" w:cs="SimSun"/>
              </w:rPr>
            </w:pPr>
            <w:r w:rsidRPr="00B8366F">
              <w:rPr>
                <w:rFonts w:ascii="SimSun" w:eastAsia="SimSun" w:hAnsi="SimSun" w:cs="SimSun"/>
                <w:spacing w:val="-2"/>
                <w:position w:val="3"/>
              </w:rPr>
              <w:t>项目资金</w:t>
            </w:r>
          </w:p>
          <w:p w:rsidR="00E53183" w:rsidRPr="00B8366F" w:rsidRDefault="00E53183" w:rsidP="00E53183">
            <w:pPr>
              <w:spacing w:line="204" w:lineRule="auto"/>
              <w:ind w:firstLine="348"/>
              <w:rPr>
                <w:rFonts w:ascii="SimSun" w:eastAsia="SimSun" w:hAnsi="SimSun" w:cs="SimSun"/>
              </w:rPr>
            </w:pPr>
            <w:r w:rsidRPr="00B8366F">
              <w:rPr>
                <w:rFonts w:ascii="SimSun" w:eastAsia="SimSun" w:hAnsi="SimSun" w:cs="SimSun"/>
                <w:spacing w:val="-3"/>
              </w:rPr>
              <w:t>（万元）</w:t>
            </w:r>
          </w:p>
        </w:tc>
        <w:tc>
          <w:tcPr>
            <w:tcW w:w="2529" w:type="dxa"/>
            <w:gridSpan w:val="2"/>
          </w:tcPr>
          <w:p w:rsidR="00E53183" w:rsidRPr="00B8366F" w:rsidRDefault="00E53183" w:rsidP="00E53183">
            <w:pPr>
              <w:spacing w:before="97" w:line="185" w:lineRule="auto"/>
              <w:ind w:firstLine="120"/>
              <w:rPr>
                <w:rFonts w:ascii="SimSun" w:eastAsia="SimSun" w:hAnsi="SimSun" w:cs="SimSun"/>
              </w:rPr>
            </w:pPr>
            <w:r w:rsidRPr="00B8366F">
              <w:rPr>
                <w:rFonts w:ascii="SimSun" w:eastAsia="SimSun" w:hAnsi="SimSun" w:cs="SimSun"/>
                <w:spacing w:val="-1"/>
              </w:rPr>
              <w:t>年度资金总额：</w:t>
            </w:r>
          </w:p>
        </w:tc>
        <w:tc>
          <w:tcPr>
            <w:tcW w:w="3447" w:type="dxa"/>
            <w:gridSpan w:val="2"/>
          </w:tcPr>
          <w:p w:rsidR="00E53183" w:rsidRPr="00B8366F" w:rsidRDefault="000E0D96" w:rsidP="00E53183">
            <w:pPr>
              <w:spacing w:before="125" w:line="180" w:lineRule="auto"/>
              <w:ind w:firstLine="2466"/>
              <w:rPr>
                <w:rFonts w:ascii="SimSun" w:hAnsi="SimSun" w:cs="SimSun" w:hint="eastAsia"/>
              </w:rPr>
            </w:pPr>
            <w:r w:rsidRPr="00B8366F">
              <w:rPr>
                <w:rFonts w:ascii="SimSun" w:hAnsi="SimSun" w:cs="SimSun" w:hint="eastAsia"/>
              </w:rPr>
              <w:t>3491.50</w:t>
            </w:r>
          </w:p>
        </w:tc>
        <w:tc>
          <w:tcPr>
            <w:tcW w:w="989" w:type="dxa"/>
            <w:vMerge w:val="restart"/>
            <w:tcBorders>
              <w:bottom w:val="none" w:sz="2" w:space="0" w:color="000000"/>
            </w:tcBorders>
            <w:shd w:val="clear" w:color="auto" w:fill="FFFFFF"/>
          </w:tcPr>
          <w:p w:rsidR="00E53183" w:rsidRPr="00B8366F" w:rsidRDefault="00E53183" w:rsidP="00E53183">
            <w:pPr>
              <w:spacing w:line="458" w:lineRule="auto"/>
            </w:pPr>
          </w:p>
          <w:p w:rsidR="00E53183" w:rsidRPr="00B8366F" w:rsidRDefault="00E53183" w:rsidP="00E53183">
            <w:pPr>
              <w:spacing w:before="58" w:line="247" w:lineRule="auto"/>
              <w:ind w:left="38" w:right="41" w:firstLine="178"/>
              <w:rPr>
                <w:rFonts w:ascii="SimSun" w:eastAsia="SimSun" w:hAnsi="SimSun" w:cs="SimSun"/>
              </w:rPr>
            </w:pPr>
            <w:r w:rsidRPr="00B8366F">
              <w:rPr>
                <w:rFonts w:ascii="SimSun" w:eastAsia="SimSun" w:hAnsi="SimSun" w:cs="SimSun"/>
                <w:spacing w:val="-2"/>
              </w:rPr>
              <w:t>执行率</w:t>
            </w:r>
            <w:r w:rsidRPr="00B8366F">
              <w:rPr>
                <w:rFonts w:ascii="SimSun" w:eastAsia="SimSun" w:hAnsi="SimSun" w:cs="SimSun"/>
              </w:rPr>
              <w:t xml:space="preserve">   </w:t>
            </w:r>
            <w:r w:rsidRPr="00B8366F">
              <w:rPr>
                <w:rFonts w:ascii="SimSun" w:eastAsia="SimSun" w:hAnsi="SimSun" w:cs="SimSun"/>
                <w:spacing w:val="-11"/>
              </w:rPr>
              <w:t>分值（</w:t>
            </w:r>
            <w:r w:rsidRPr="00B8366F">
              <w:rPr>
                <w:rFonts w:ascii="SimSun" w:eastAsia="SimSun" w:hAnsi="SimSun" w:cs="SimSun"/>
                <w:spacing w:val="-42"/>
              </w:rPr>
              <w:t xml:space="preserve"> </w:t>
            </w:r>
            <w:r w:rsidRPr="00B8366F">
              <w:rPr>
                <w:rFonts w:ascii="SimSun" w:eastAsia="SimSun" w:hAnsi="SimSun" w:cs="SimSun"/>
                <w:spacing w:val="-11"/>
              </w:rPr>
              <w:t>10）</w:t>
            </w:r>
          </w:p>
        </w:tc>
      </w:tr>
      <w:tr w:rsidR="00E53183" w:rsidRPr="00B8366F" w:rsidTr="00B8366F">
        <w:trPr>
          <w:trHeight w:val="405"/>
        </w:trPr>
        <w:tc>
          <w:tcPr>
            <w:tcW w:w="1432" w:type="dxa"/>
            <w:gridSpan w:val="2"/>
            <w:vMerge/>
            <w:tcBorders>
              <w:top w:val="none" w:sz="2" w:space="0" w:color="000000"/>
              <w:bottom w:val="none" w:sz="2" w:space="0" w:color="000000"/>
            </w:tcBorders>
          </w:tcPr>
          <w:p w:rsidR="00E53183" w:rsidRPr="00B8366F" w:rsidRDefault="00E53183" w:rsidP="00E53183"/>
        </w:tc>
        <w:tc>
          <w:tcPr>
            <w:tcW w:w="2529" w:type="dxa"/>
            <w:gridSpan w:val="2"/>
          </w:tcPr>
          <w:p w:rsidR="00E53183" w:rsidRPr="00B8366F" w:rsidRDefault="00E53183" w:rsidP="00E53183">
            <w:pPr>
              <w:spacing w:before="98" w:line="185" w:lineRule="auto"/>
              <w:ind w:firstLine="833"/>
              <w:rPr>
                <w:rFonts w:ascii="SimSun" w:eastAsia="SimSun" w:hAnsi="SimSun" w:cs="SimSun"/>
              </w:rPr>
            </w:pPr>
            <w:r w:rsidRPr="00B8366F">
              <w:rPr>
                <w:rFonts w:ascii="SimSun" w:eastAsia="SimSun" w:hAnsi="SimSun" w:cs="SimSun"/>
                <w:spacing w:val="-17"/>
                <w:w w:val="98"/>
              </w:rPr>
              <w:t>其中：</w:t>
            </w:r>
            <w:r w:rsidRPr="00B8366F">
              <w:rPr>
                <w:rFonts w:ascii="SimSun" w:eastAsia="SimSun" w:hAnsi="SimSun" w:cs="SimSun"/>
                <w:spacing w:val="51"/>
              </w:rPr>
              <w:t xml:space="preserve"> </w:t>
            </w:r>
            <w:r w:rsidRPr="00B8366F">
              <w:rPr>
                <w:rFonts w:ascii="SimSun" w:eastAsia="SimSun" w:hAnsi="SimSun" w:cs="SimSun"/>
                <w:spacing w:val="-17"/>
                <w:w w:val="98"/>
              </w:rPr>
              <w:t>财政拨款</w:t>
            </w:r>
          </w:p>
        </w:tc>
        <w:tc>
          <w:tcPr>
            <w:tcW w:w="3447" w:type="dxa"/>
            <w:gridSpan w:val="2"/>
          </w:tcPr>
          <w:p w:rsidR="00E53183" w:rsidRPr="00B8366F" w:rsidRDefault="000E0D96" w:rsidP="00E53183">
            <w:pPr>
              <w:spacing w:before="125" w:line="180" w:lineRule="auto"/>
              <w:ind w:firstLine="2466"/>
              <w:rPr>
                <w:rFonts w:ascii="SimSun" w:hAnsi="SimSun" w:cs="SimSun" w:hint="eastAsia"/>
              </w:rPr>
            </w:pPr>
            <w:r w:rsidRPr="00B8366F">
              <w:rPr>
                <w:rFonts w:ascii="SimSun" w:hAnsi="SimSun" w:cs="SimSun" w:hint="eastAsia"/>
              </w:rPr>
              <w:t>3484.07</w:t>
            </w:r>
          </w:p>
        </w:tc>
        <w:tc>
          <w:tcPr>
            <w:tcW w:w="989" w:type="dxa"/>
            <w:vMerge/>
            <w:tcBorders>
              <w:top w:val="none" w:sz="2" w:space="0" w:color="000000"/>
              <w:bottom w:val="none" w:sz="2" w:space="0" w:color="000000"/>
            </w:tcBorders>
          </w:tcPr>
          <w:p w:rsidR="00E53183" w:rsidRPr="00B8366F" w:rsidRDefault="00E53183" w:rsidP="00E53183"/>
        </w:tc>
      </w:tr>
      <w:tr w:rsidR="00E53183" w:rsidRPr="00B8366F" w:rsidTr="00B8366F">
        <w:trPr>
          <w:trHeight w:val="405"/>
        </w:trPr>
        <w:tc>
          <w:tcPr>
            <w:tcW w:w="1432" w:type="dxa"/>
            <w:gridSpan w:val="2"/>
            <w:vMerge/>
            <w:tcBorders>
              <w:top w:val="none" w:sz="2" w:space="0" w:color="000000"/>
              <w:bottom w:val="none" w:sz="2" w:space="0" w:color="000000"/>
            </w:tcBorders>
          </w:tcPr>
          <w:p w:rsidR="00E53183" w:rsidRPr="00B8366F" w:rsidRDefault="00E53183" w:rsidP="00E53183"/>
        </w:tc>
        <w:tc>
          <w:tcPr>
            <w:tcW w:w="2529" w:type="dxa"/>
            <w:gridSpan w:val="2"/>
          </w:tcPr>
          <w:p w:rsidR="00E53183" w:rsidRPr="00B8366F" w:rsidRDefault="00E53183" w:rsidP="00E53183">
            <w:pPr>
              <w:spacing w:before="98" w:line="185" w:lineRule="auto"/>
              <w:ind w:firstLine="1286"/>
              <w:rPr>
                <w:rFonts w:ascii="SimSun" w:eastAsia="SimSun" w:hAnsi="SimSun" w:cs="SimSun"/>
              </w:rPr>
            </w:pPr>
            <w:r w:rsidRPr="00B8366F">
              <w:rPr>
                <w:rFonts w:ascii="SimSun" w:eastAsia="SimSun" w:hAnsi="SimSun" w:cs="SimSun"/>
                <w:spacing w:val="-2"/>
              </w:rPr>
              <w:t>上年结转</w:t>
            </w:r>
          </w:p>
        </w:tc>
        <w:tc>
          <w:tcPr>
            <w:tcW w:w="3447" w:type="dxa"/>
            <w:gridSpan w:val="2"/>
          </w:tcPr>
          <w:p w:rsidR="00E53183" w:rsidRPr="00B8366F" w:rsidRDefault="000E0D96" w:rsidP="00E53183">
            <w:pPr>
              <w:spacing w:before="126" w:line="180" w:lineRule="auto"/>
              <w:ind w:firstLine="2545"/>
              <w:rPr>
                <w:rFonts w:ascii="SimSun" w:hAnsi="SimSun" w:cs="SimSun" w:hint="eastAsia"/>
              </w:rPr>
            </w:pPr>
            <w:r w:rsidRPr="00B8366F">
              <w:rPr>
                <w:rFonts w:ascii="SimSun" w:hAnsi="SimSun" w:cs="SimSun" w:hint="eastAsia"/>
              </w:rPr>
              <w:t>7.43</w:t>
            </w:r>
          </w:p>
        </w:tc>
        <w:tc>
          <w:tcPr>
            <w:tcW w:w="989" w:type="dxa"/>
            <w:vMerge/>
            <w:tcBorders>
              <w:top w:val="none" w:sz="2" w:space="0" w:color="000000"/>
              <w:bottom w:val="none" w:sz="2" w:space="0" w:color="000000"/>
            </w:tcBorders>
          </w:tcPr>
          <w:p w:rsidR="00E53183" w:rsidRPr="00B8366F" w:rsidRDefault="00E53183" w:rsidP="00E53183"/>
        </w:tc>
      </w:tr>
      <w:tr w:rsidR="00E53183" w:rsidRPr="00B8366F" w:rsidTr="00B8366F">
        <w:trPr>
          <w:trHeight w:val="405"/>
        </w:trPr>
        <w:tc>
          <w:tcPr>
            <w:tcW w:w="1432" w:type="dxa"/>
            <w:gridSpan w:val="2"/>
            <w:vMerge/>
            <w:tcBorders>
              <w:top w:val="none" w:sz="2" w:space="0" w:color="000000"/>
            </w:tcBorders>
          </w:tcPr>
          <w:p w:rsidR="00E53183" w:rsidRPr="00B8366F" w:rsidRDefault="00E53183" w:rsidP="00E53183"/>
        </w:tc>
        <w:tc>
          <w:tcPr>
            <w:tcW w:w="2529" w:type="dxa"/>
            <w:gridSpan w:val="2"/>
          </w:tcPr>
          <w:p w:rsidR="00E53183" w:rsidRPr="00B8366F" w:rsidRDefault="00E53183" w:rsidP="00E53183">
            <w:pPr>
              <w:spacing w:before="99" w:line="185" w:lineRule="auto"/>
              <w:ind w:firstLine="1285"/>
              <w:rPr>
                <w:rFonts w:ascii="SimSun" w:eastAsia="SimSun" w:hAnsi="SimSun" w:cs="SimSun"/>
              </w:rPr>
            </w:pPr>
            <w:r w:rsidRPr="00B8366F">
              <w:rPr>
                <w:rFonts w:ascii="SimSun" w:eastAsia="SimSun" w:hAnsi="SimSun" w:cs="SimSun"/>
                <w:spacing w:val="-2"/>
              </w:rPr>
              <w:t>其他资金</w:t>
            </w:r>
          </w:p>
        </w:tc>
        <w:tc>
          <w:tcPr>
            <w:tcW w:w="3447" w:type="dxa"/>
            <w:gridSpan w:val="2"/>
          </w:tcPr>
          <w:p w:rsidR="00E53183" w:rsidRPr="00B8366F" w:rsidRDefault="00E53183" w:rsidP="00E53183">
            <w:pPr>
              <w:spacing w:before="184" w:line="185" w:lineRule="auto"/>
              <w:ind w:firstLine="3265"/>
              <w:rPr>
                <w:rFonts w:ascii="SimSun" w:eastAsia="SimSun" w:hAnsi="SimSun" w:cs="SimSun"/>
              </w:rPr>
            </w:pPr>
            <w:r w:rsidRPr="00B8366F">
              <w:rPr>
                <w:rFonts w:ascii="SimSun" w:eastAsia="SimSun" w:hAnsi="SimSun" w:cs="SimSun"/>
                <w:spacing w:val="14"/>
                <w:w w:val="202"/>
              </w:rPr>
              <w:t>-</w:t>
            </w:r>
          </w:p>
        </w:tc>
        <w:tc>
          <w:tcPr>
            <w:tcW w:w="989" w:type="dxa"/>
            <w:vMerge/>
            <w:tcBorders>
              <w:top w:val="none" w:sz="2" w:space="0" w:color="000000"/>
            </w:tcBorders>
          </w:tcPr>
          <w:p w:rsidR="00E53183" w:rsidRPr="00B8366F" w:rsidRDefault="00E53183" w:rsidP="00E53183"/>
        </w:tc>
      </w:tr>
      <w:tr w:rsidR="00E53183" w:rsidRPr="00B8366F" w:rsidTr="00B8366F">
        <w:trPr>
          <w:trHeight w:val="1841"/>
        </w:trPr>
        <w:tc>
          <w:tcPr>
            <w:tcW w:w="443" w:type="dxa"/>
            <w:textDirection w:val="tbRlV"/>
          </w:tcPr>
          <w:p w:rsidR="00E53183" w:rsidRPr="00B8366F" w:rsidRDefault="00E53183" w:rsidP="00E53183">
            <w:pPr>
              <w:spacing w:before="129" w:line="180" w:lineRule="auto"/>
              <w:ind w:firstLine="119"/>
              <w:rPr>
                <w:rFonts w:ascii="SimSun" w:eastAsia="SimSun" w:hAnsi="SimSun" w:cs="SimSun"/>
              </w:rPr>
            </w:pPr>
            <w:r w:rsidRPr="00B8366F">
              <w:rPr>
                <w:rFonts w:ascii="SimSun" w:eastAsia="SimSun" w:hAnsi="SimSun" w:cs="SimSun"/>
              </w:rPr>
              <w:t>年</w:t>
            </w:r>
            <w:r w:rsidRPr="00B8366F">
              <w:rPr>
                <w:rFonts w:ascii="SimSun" w:eastAsia="SimSun" w:hAnsi="SimSun" w:cs="SimSun"/>
                <w:spacing w:val="-27"/>
              </w:rPr>
              <w:t xml:space="preserve"> </w:t>
            </w:r>
            <w:r w:rsidRPr="00B8366F">
              <w:rPr>
                <w:rFonts w:ascii="SimSun" w:eastAsia="SimSun" w:hAnsi="SimSun" w:cs="SimSun"/>
              </w:rPr>
              <w:t>度</w:t>
            </w:r>
            <w:r w:rsidRPr="00B8366F">
              <w:rPr>
                <w:rFonts w:ascii="SimSun" w:eastAsia="SimSun" w:hAnsi="SimSun" w:cs="SimSun"/>
                <w:spacing w:val="-29"/>
              </w:rPr>
              <w:t xml:space="preserve"> </w:t>
            </w:r>
            <w:r w:rsidRPr="00B8366F">
              <w:rPr>
                <w:rFonts w:ascii="SimSun" w:eastAsia="SimSun" w:hAnsi="SimSun" w:cs="SimSun"/>
              </w:rPr>
              <w:t>总</w:t>
            </w:r>
            <w:r w:rsidRPr="00B8366F">
              <w:rPr>
                <w:rFonts w:ascii="SimSun" w:eastAsia="SimSun" w:hAnsi="SimSun" w:cs="SimSun"/>
                <w:spacing w:val="-30"/>
              </w:rPr>
              <w:t xml:space="preserve"> </w:t>
            </w:r>
            <w:r w:rsidRPr="00B8366F">
              <w:rPr>
                <w:rFonts w:ascii="SimSun" w:eastAsia="SimSun" w:hAnsi="SimSun" w:cs="SimSun"/>
              </w:rPr>
              <w:t>体</w:t>
            </w:r>
            <w:r w:rsidRPr="00B8366F">
              <w:rPr>
                <w:rFonts w:ascii="SimSun" w:eastAsia="SimSun" w:hAnsi="SimSun" w:cs="SimSun"/>
                <w:spacing w:val="-29"/>
              </w:rPr>
              <w:t xml:space="preserve"> </w:t>
            </w:r>
            <w:r w:rsidRPr="00B8366F">
              <w:rPr>
                <w:rFonts w:ascii="SimSun" w:eastAsia="SimSun" w:hAnsi="SimSun" w:cs="SimSun"/>
                <w:position w:val="1"/>
              </w:rPr>
              <w:t>目</w:t>
            </w:r>
            <w:r w:rsidRPr="00B8366F">
              <w:rPr>
                <w:rFonts w:ascii="SimSun" w:eastAsia="SimSun" w:hAnsi="SimSun" w:cs="SimSun"/>
                <w:spacing w:val="-30"/>
                <w:position w:val="1"/>
              </w:rPr>
              <w:t xml:space="preserve"> </w:t>
            </w:r>
            <w:r w:rsidRPr="00B8366F">
              <w:rPr>
                <w:rFonts w:ascii="SimSun" w:eastAsia="SimSun" w:hAnsi="SimSun" w:cs="SimSun"/>
              </w:rPr>
              <w:t>标</w:t>
            </w:r>
          </w:p>
        </w:tc>
        <w:tc>
          <w:tcPr>
            <w:tcW w:w="7953" w:type="dxa"/>
            <w:gridSpan w:val="6"/>
          </w:tcPr>
          <w:p w:rsidR="00E53183" w:rsidRPr="00B8366F" w:rsidRDefault="000E0D96" w:rsidP="000E0D96">
            <w:pPr>
              <w:spacing w:before="60" w:line="185" w:lineRule="auto"/>
              <w:rPr>
                <w:rFonts w:ascii="SimSun" w:eastAsia="SimSun" w:hAnsi="SimSun" w:cs="SimSun"/>
              </w:rPr>
            </w:pPr>
            <w:r w:rsidRPr="00B8366F">
              <w:rPr>
                <w:rFonts w:ascii="SimSun" w:eastAsia="SimSun" w:hAnsi="SimSun" w:cs="SimSun" w:hint="eastAsia"/>
              </w:rPr>
              <w:t>保证各项税款征收管理工作正常开展，规范发票发票开具和使用，维护纳税人合法权益；开展多形式的宣传辅导，推动减税降费政策落实落地，切实保障纳税人权益，深入了解纳税人需求，提升纳税服务工作开展的针对性；进一步理顺企业税收服务和管理工作机制，提高数据管理信息化水平，加强对涉税犯罪打击力度，提升税收风险管理水平和防控能力；梳理税收调查任务，利用税调数据开展相关课题研究；加强税务干部业务和能力素质培养，开展专题培训、监督检查等。</w:t>
            </w:r>
          </w:p>
        </w:tc>
      </w:tr>
      <w:tr w:rsidR="00E53183" w:rsidRPr="00B8366F" w:rsidTr="00B8366F">
        <w:trPr>
          <w:trHeight w:val="568"/>
        </w:trPr>
        <w:tc>
          <w:tcPr>
            <w:tcW w:w="443" w:type="dxa"/>
            <w:vMerge w:val="restart"/>
            <w:tcBorders>
              <w:bottom w:val="none" w:sz="2" w:space="0" w:color="000000"/>
            </w:tcBorders>
          </w:tcPr>
          <w:p w:rsidR="00E53183" w:rsidRPr="00B8366F" w:rsidRDefault="00E53183" w:rsidP="00E53183">
            <w:pPr>
              <w:spacing w:line="255" w:lineRule="auto"/>
            </w:pPr>
          </w:p>
          <w:p w:rsidR="00E53183" w:rsidRPr="00B8366F" w:rsidRDefault="00E53183" w:rsidP="00E53183">
            <w:pPr>
              <w:spacing w:line="255" w:lineRule="auto"/>
            </w:pPr>
          </w:p>
          <w:p w:rsidR="00E53183" w:rsidRPr="00B8366F" w:rsidRDefault="00E53183" w:rsidP="00E53183">
            <w:pPr>
              <w:spacing w:line="255" w:lineRule="auto"/>
            </w:pPr>
          </w:p>
          <w:p w:rsidR="00E53183" w:rsidRPr="00B8366F" w:rsidRDefault="00E53183" w:rsidP="00E53183">
            <w:pPr>
              <w:spacing w:line="255" w:lineRule="auto"/>
            </w:pPr>
          </w:p>
          <w:p w:rsidR="00E53183" w:rsidRPr="00B8366F" w:rsidRDefault="00E53183" w:rsidP="00E53183">
            <w:pPr>
              <w:spacing w:line="255" w:lineRule="auto"/>
            </w:pPr>
          </w:p>
          <w:p w:rsidR="00E53183" w:rsidRPr="00B8366F" w:rsidRDefault="00E53183" w:rsidP="00E53183">
            <w:pPr>
              <w:spacing w:line="256" w:lineRule="auto"/>
            </w:pPr>
          </w:p>
          <w:p w:rsidR="00E53183" w:rsidRPr="00B8366F" w:rsidRDefault="00E53183" w:rsidP="00E53183">
            <w:pPr>
              <w:spacing w:before="58" w:line="247" w:lineRule="auto"/>
              <w:ind w:left="34" w:right="39"/>
              <w:rPr>
                <w:rFonts w:ascii="SimSun" w:eastAsia="SimSun" w:hAnsi="SimSun" w:cs="SimSun"/>
              </w:rPr>
            </w:pPr>
            <w:r w:rsidRPr="00B8366F">
              <w:rPr>
                <w:rFonts w:ascii="SimSun" w:eastAsia="SimSun" w:hAnsi="SimSun" w:cs="SimSun"/>
                <w:spacing w:val="-5"/>
              </w:rPr>
              <w:t>绩效</w:t>
            </w:r>
            <w:r w:rsidRPr="00B8366F">
              <w:rPr>
                <w:rFonts w:ascii="SimSun" w:eastAsia="SimSun" w:hAnsi="SimSun" w:cs="SimSun"/>
                <w:spacing w:val="1"/>
              </w:rPr>
              <w:t xml:space="preserve"> </w:t>
            </w:r>
            <w:r w:rsidRPr="00B8366F">
              <w:rPr>
                <w:rFonts w:ascii="SimSun" w:eastAsia="SimSun" w:hAnsi="SimSun" w:cs="SimSun"/>
                <w:spacing w:val="-4"/>
              </w:rPr>
              <w:t>指标</w:t>
            </w:r>
          </w:p>
        </w:tc>
        <w:tc>
          <w:tcPr>
            <w:tcW w:w="989" w:type="dxa"/>
          </w:tcPr>
          <w:p w:rsidR="00E53183" w:rsidRPr="00B8366F" w:rsidRDefault="00E53183" w:rsidP="00E53183">
            <w:pPr>
              <w:spacing w:before="172" w:line="185" w:lineRule="auto"/>
              <w:ind w:firstLine="121"/>
              <w:rPr>
                <w:rFonts w:ascii="SimSun" w:eastAsia="SimSun" w:hAnsi="SimSun" w:cs="SimSun"/>
              </w:rPr>
            </w:pPr>
            <w:r w:rsidRPr="00B8366F">
              <w:rPr>
                <w:rFonts w:ascii="SimSun" w:eastAsia="SimSun" w:hAnsi="SimSun" w:cs="SimSun"/>
                <w:spacing w:val="-2"/>
              </w:rPr>
              <w:t>一级指标</w:t>
            </w:r>
          </w:p>
        </w:tc>
        <w:tc>
          <w:tcPr>
            <w:tcW w:w="1723" w:type="dxa"/>
          </w:tcPr>
          <w:p w:rsidR="00E53183" w:rsidRPr="00B8366F" w:rsidRDefault="00E53183" w:rsidP="00E53183">
            <w:pPr>
              <w:spacing w:before="172" w:line="185" w:lineRule="auto"/>
              <w:ind w:firstLine="484"/>
              <w:rPr>
                <w:rFonts w:ascii="SimSun" w:eastAsia="SimSun" w:hAnsi="SimSun" w:cs="SimSun"/>
              </w:rPr>
            </w:pPr>
            <w:r w:rsidRPr="00B8366F">
              <w:rPr>
                <w:rFonts w:ascii="SimSun" w:eastAsia="SimSun" w:hAnsi="SimSun" w:cs="SimSun"/>
                <w:spacing w:val="-2"/>
              </w:rPr>
              <w:t>二级指标</w:t>
            </w:r>
          </w:p>
        </w:tc>
        <w:tc>
          <w:tcPr>
            <w:tcW w:w="2530" w:type="dxa"/>
            <w:gridSpan w:val="2"/>
          </w:tcPr>
          <w:p w:rsidR="00E53183" w:rsidRPr="00B8366F" w:rsidRDefault="00E53183" w:rsidP="00E53183">
            <w:pPr>
              <w:spacing w:before="172" w:line="185" w:lineRule="auto"/>
              <w:ind w:firstLine="885"/>
              <w:rPr>
                <w:rFonts w:ascii="SimSun" w:eastAsia="SimSun" w:hAnsi="SimSun" w:cs="SimSun"/>
              </w:rPr>
            </w:pPr>
            <w:r w:rsidRPr="00B8366F">
              <w:rPr>
                <w:rFonts w:ascii="SimSun" w:eastAsia="SimSun" w:hAnsi="SimSun" w:cs="SimSun"/>
                <w:spacing w:val="-2"/>
              </w:rPr>
              <w:t>三级指标</w:t>
            </w:r>
          </w:p>
        </w:tc>
        <w:tc>
          <w:tcPr>
            <w:tcW w:w="1723" w:type="dxa"/>
          </w:tcPr>
          <w:p w:rsidR="00E53183" w:rsidRPr="00B8366F" w:rsidRDefault="00E53183" w:rsidP="00E53183">
            <w:pPr>
              <w:spacing w:before="172" w:line="185" w:lineRule="auto"/>
              <w:ind w:firstLine="578"/>
              <w:rPr>
                <w:rFonts w:ascii="SimSun" w:eastAsia="SimSun" w:hAnsi="SimSun" w:cs="SimSun"/>
              </w:rPr>
            </w:pPr>
            <w:r w:rsidRPr="00B8366F">
              <w:rPr>
                <w:rFonts w:ascii="SimSun" w:eastAsia="SimSun" w:hAnsi="SimSun" w:cs="SimSun"/>
                <w:spacing w:val="-3"/>
              </w:rPr>
              <w:t>指标值</w:t>
            </w:r>
          </w:p>
        </w:tc>
        <w:tc>
          <w:tcPr>
            <w:tcW w:w="989" w:type="dxa"/>
          </w:tcPr>
          <w:p w:rsidR="00E53183" w:rsidRPr="00B8366F" w:rsidRDefault="00E53183" w:rsidP="00E53183">
            <w:pPr>
              <w:spacing w:before="52" w:line="185" w:lineRule="auto"/>
              <w:ind w:firstLine="129"/>
              <w:rPr>
                <w:rFonts w:ascii="SimSun" w:eastAsia="SimSun" w:hAnsi="SimSun" w:cs="SimSun"/>
              </w:rPr>
            </w:pPr>
            <w:r w:rsidRPr="00B8366F">
              <w:rPr>
                <w:rFonts w:ascii="SimSun" w:eastAsia="SimSun" w:hAnsi="SimSun" w:cs="SimSun"/>
                <w:spacing w:val="-2"/>
              </w:rPr>
              <w:t>分值权重</w:t>
            </w:r>
          </w:p>
          <w:p w:rsidR="00E53183" w:rsidRPr="00B8366F" w:rsidRDefault="00E53183" w:rsidP="00E53183">
            <w:pPr>
              <w:spacing w:before="60" w:line="185" w:lineRule="auto"/>
              <w:ind w:firstLine="222"/>
              <w:rPr>
                <w:rFonts w:ascii="SimSun" w:eastAsia="SimSun" w:hAnsi="SimSun" w:cs="SimSun"/>
              </w:rPr>
            </w:pPr>
            <w:r w:rsidRPr="00B8366F">
              <w:rPr>
                <w:rFonts w:ascii="SimSun" w:eastAsia="SimSun" w:hAnsi="SimSun" w:cs="SimSun"/>
                <w:spacing w:val="-3"/>
              </w:rPr>
              <w:t>（90）</w:t>
            </w:r>
          </w:p>
        </w:tc>
      </w:tr>
      <w:tr w:rsidR="00E53183" w:rsidRPr="00B8366F" w:rsidTr="00B8366F">
        <w:trPr>
          <w:trHeight w:val="346"/>
        </w:trPr>
        <w:tc>
          <w:tcPr>
            <w:tcW w:w="443" w:type="dxa"/>
            <w:vMerge/>
            <w:tcBorders>
              <w:top w:val="none" w:sz="2" w:space="0" w:color="000000"/>
              <w:bottom w:val="none" w:sz="2" w:space="0" w:color="000000"/>
            </w:tcBorders>
          </w:tcPr>
          <w:p w:rsidR="00E53183" w:rsidRPr="00B8366F" w:rsidRDefault="00E53183" w:rsidP="00E53183"/>
        </w:tc>
        <w:tc>
          <w:tcPr>
            <w:tcW w:w="989" w:type="dxa"/>
          </w:tcPr>
          <w:p w:rsidR="00E53183" w:rsidRPr="00B8366F" w:rsidRDefault="00E53183" w:rsidP="00E53183">
            <w:pPr>
              <w:spacing w:before="172" w:line="185" w:lineRule="auto"/>
              <w:ind w:firstLine="119"/>
              <w:rPr>
                <w:rFonts w:ascii="SimSun" w:eastAsia="SimSun" w:hAnsi="SimSun" w:cs="SimSun"/>
              </w:rPr>
            </w:pPr>
            <w:r w:rsidRPr="00B8366F">
              <w:rPr>
                <w:rFonts w:ascii="SimSun" w:eastAsia="SimSun" w:hAnsi="SimSun" w:cs="SimSun"/>
                <w:spacing w:val="-2"/>
              </w:rPr>
              <w:t>成本指标</w:t>
            </w:r>
          </w:p>
        </w:tc>
        <w:tc>
          <w:tcPr>
            <w:tcW w:w="1723" w:type="dxa"/>
          </w:tcPr>
          <w:p w:rsidR="00E53183" w:rsidRPr="00B8366F" w:rsidRDefault="00E53183" w:rsidP="00E53183">
            <w:pPr>
              <w:spacing w:before="172" w:line="185" w:lineRule="auto"/>
              <w:ind w:firstLine="302"/>
              <w:rPr>
                <w:rFonts w:ascii="SimSun" w:eastAsia="SimSun" w:hAnsi="SimSun" w:cs="SimSun"/>
              </w:rPr>
            </w:pPr>
            <w:r w:rsidRPr="00B8366F">
              <w:rPr>
                <w:rFonts w:ascii="SimSun" w:eastAsia="SimSun" w:hAnsi="SimSun" w:cs="SimSun"/>
                <w:spacing w:val="-1"/>
              </w:rPr>
              <w:t>经济成本指标</w:t>
            </w:r>
          </w:p>
        </w:tc>
        <w:tc>
          <w:tcPr>
            <w:tcW w:w="2530" w:type="dxa"/>
            <w:gridSpan w:val="2"/>
            <w:shd w:val="clear" w:color="auto" w:fill="FFFFFF"/>
          </w:tcPr>
          <w:p w:rsidR="00E53183" w:rsidRPr="00B8366F" w:rsidRDefault="00E53183" w:rsidP="00E53183">
            <w:pPr>
              <w:spacing w:before="52" w:line="216" w:lineRule="auto"/>
              <w:ind w:left="32" w:right="104" w:firstLine="2"/>
              <w:rPr>
                <w:rFonts w:ascii="SimSun" w:eastAsia="SimSun" w:hAnsi="SimSun" w:cs="SimSun"/>
                <w:spacing w:val="-1"/>
              </w:rPr>
            </w:pPr>
            <w:r w:rsidRPr="00B8366F">
              <w:rPr>
                <w:rFonts w:ascii="SimSun" w:eastAsia="SimSun" w:hAnsi="SimSun" w:cs="SimSun"/>
                <w:spacing w:val="-1"/>
              </w:rPr>
              <w:t>户均调查成本（元）</w:t>
            </w:r>
          </w:p>
        </w:tc>
        <w:tc>
          <w:tcPr>
            <w:tcW w:w="1723" w:type="dxa"/>
            <w:shd w:val="clear" w:color="auto" w:fill="FFFFFF"/>
          </w:tcPr>
          <w:p w:rsidR="00E53183" w:rsidRPr="00B8366F" w:rsidRDefault="00E53183" w:rsidP="00E53183">
            <w:pPr>
              <w:spacing w:before="172" w:line="185" w:lineRule="auto"/>
              <w:ind w:firstLine="760"/>
              <w:rPr>
                <w:rFonts w:ascii="SimSun" w:eastAsia="SimSun" w:hAnsi="SimSun" w:cs="SimSun"/>
                <w:spacing w:val="-1"/>
              </w:rPr>
            </w:pPr>
            <w:r w:rsidRPr="00B8366F">
              <w:rPr>
                <w:rFonts w:ascii="SimSun" w:eastAsia="SimSun" w:hAnsi="SimSun" w:cs="SimSun"/>
                <w:spacing w:val="-1"/>
              </w:rPr>
              <w:t>≤55元</w:t>
            </w:r>
          </w:p>
        </w:tc>
        <w:tc>
          <w:tcPr>
            <w:tcW w:w="989" w:type="dxa"/>
          </w:tcPr>
          <w:p w:rsidR="00E53183" w:rsidRPr="00B8366F" w:rsidRDefault="00E53183" w:rsidP="00E53183">
            <w:pPr>
              <w:spacing w:before="201" w:line="180" w:lineRule="auto"/>
              <w:ind w:firstLine="410"/>
              <w:rPr>
                <w:rFonts w:ascii="SimSun" w:eastAsia="SimSun" w:hAnsi="SimSun" w:cs="SimSun"/>
              </w:rPr>
            </w:pPr>
            <w:r w:rsidRPr="00B8366F">
              <w:rPr>
                <w:rFonts w:ascii="SimSun" w:eastAsia="SimSun" w:hAnsi="SimSun" w:cs="SimSun"/>
                <w:spacing w:val="-5"/>
              </w:rPr>
              <w:t>20</w:t>
            </w:r>
          </w:p>
        </w:tc>
      </w:tr>
      <w:tr w:rsidR="00E53183" w:rsidRPr="00B8366F" w:rsidTr="00B8366F">
        <w:trPr>
          <w:trHeight w:val="567"/>
        </w:trPr>
        <w:tc>
          <w:tcPr>
            <w:tcW w:w="443" w:type="dxa"/>
            <w:vMerge/>
            <w:tcBorders>
              <w:top w:val="none" w:sz="2" w:space="0" w:color="000000"/>
              <w:bottom w:val="none" w:sz="2" w:space="0" w:color="000000"/>
            </w:tcBorders>
          </w:tcPr>
          <w:p w:rsidR="00E53183" w:rsidRPr="00B8366F" w:rsidRDefault="00E53183" w:rsidP="00E53183"/>
        </w:tc>
        <w:tc>
          <w:tcPr>
            <w:tcW w:w="989" w:type="dxa"/>
            <w:vMerge w:val="restart"/>
          </w:tcPr>
          <w:p w:rsidR="00E53183" w:rsidRPr="00B8366F" w:rsidRDefault="00E53183" w:rsidP="00E53183">
            <w:pPr>
              <w:spacing w:line="473" w:lineRule="auto"/>
            </w:pPr>
          </w:p>
          <w:p w:rsidR="00E53183" w:rsidRPr="00B8366F" w:rsidRDefault="00E53183" w:rsidP="00E53183">
            <w:pPr>
              <w:spacing w:before="58" w:line="185" w:lineRule="auto"/>
              <w:ind w:firstLine="118"/>
            </w:pPr>
            <w:r w:rsidRPr="00B8366F">
              <w:rPr>
                <w:rFonts w:ascii="SimSun" w:eastAsia="SimSun" w:hAnsi="SimSun" w:cs="SimSun"/>
                <w:spacing w:val="-2"/>
              </w:rPr>
              <w:t>产出指标</w:t>
            </w:r>
          </w:p>
        </w:tc>
        <w:tc>
          <w:tcPr>
            <w:tcW w:w="1723" w:type="dxa"/>
          </w:tcPr>
          <w:p w:rsidR="00E53183" w:rsidRPr="00B8366F" w:rsidRDefault="00E53183" w:rsidP="00E53183">
            <w:pPr>
              <w:spacing w:before="173" w:line="185" w:lineRule="auto"/>
              <w:ind w:firstLine="482"/>
              <w:rPr>
                <w:rFonts w:ascii="SimSun" w:eastAsia="SimSun" w:hAnsi="SimSun" w:cs="SimSun"/>
                <w:spacing w:val="-2"/>
              </w:rPr>
            </w:pPr>
            <w:r w:rsidRPr="00B8366F">
              <w:rPr>
                <w:rFonts w:ascii="SimSun" w:eastAsia="SimSun" w:hAnsi="SimSun" w:cs="SimSun"/>
                <w:spacing w:val="-2"/>
              </w:rPr>
              <w:t>数量指标</w:t>
            </w:r>
          </w:p>
        </w:tc>
        <w:tc>
          <w:tcPr>
            <w:tcW w:w="2530" w:type="dxa"/>
            <w:gridSpan w:val="2"/>
          </w:tcPr>
          <w:p w:rsidR="00E53183" w:rsidRPr="00B8366F" w:rsidRDefault="00E53183" w:rsidP="00E53183">
            <w:pPr>
              <w:spacing w:before="52" w:line="216" w:lineRule="auto"/>
              <w:ind w:left="32" w:right="104" w:firstLine="21"/>
              <w:rPr>
                <w:rFonts w:ascii="SimSun" w:eastAsia="SimSun" w:hAnsi="SimSun" w:cs="SimSun"/>
                <w:spacing w:val="-2"/>
              </w:rPr>
            </w:pPr>
            <w:r w:rsidRPr="00B8366F">
              <w:rPr>
                <w:rFonts w:ascii="SimSun" w:eastAsia="SimSun" w:hAnsi="SimSun" w:cs="SimSun" w:hint="eastAsia"/>
                <w:spacing w:val="-2"/>
              </w:rPr>
              <w:t>重点工作任务宣传辅导人次数（万次）</w:t>
            </w:r>
          </w:p>
        </w:tc>
        <w:tc>
          <w:tcPr>
            <w:tcW w:w="1723" w:type="dxa"/>
          </w:tcPr>
          <w:p w:rsidR="00E53183" w:rsidRPr="00B8366F" w:rsidRDefault="00E53183" w:rsidP="00E53183">
            <w:pPr>
              <w:spacing w:before="173" w:line="185" w:lineRule="auto"/>
              <w:ind w:firstLine="644"/>
              <w:rPr>
                <w:rFonts w:ascii="SimSun" w:eastAsia="SimSun" w:hAnsi="SimSun" w:cs="SimSun"/>
                <w:spacing w:val="-6"/>
              </w:rPr>
            </w:pPr>
            <w:r w:rsidRPr="00B8366F">
              <w:rPr>
                <w:rFonts w:ascii="SimSun" w:eastAsia="SimSun" w:hAnsi="SimSun" w:cs="SimSun" w:hint="eastAsia"/>
                <w:spacing w:val="-6"/>
              </w:rPr>
              <w:t>≥5万次</w:t>
            </w:r>
          </w:p>
        </w:tc>
        <w:tc>
          <w:tcPr>
            <w:tcW w:w="989" w:type="dxa"/>
          </w:tcPr>
          <w:p w:rsidR="00E53183" w:rsidRPr="00B8366F" w:rsidRDefault="00E53183" w:rsidP="00E53183">
            <w:pPr>
              <w:spacing w:before="200" w:line="180" w:lineRule="auto"/>
              <w:ind w:firstLine="421"/>
              <w:rPr>
                <w:rFonts w:ascii="SimSun" w:hAnsi="SimSun" w:cs="SimSun" w:hint="eastAsia"/>
                <w:spacing w:val="-9"/>
                <w:w w:val="99"/>
              </w:rPr>
            </w:pPr>
            <w:r w:rsidRPr="00B8366F">
              <w:rPr>
                <w:rFonts w:ascii="SimSun" w:hAnsi="SimSun" w:cs="SimSun" w:hint="eastAsia"/>
                <w:spacing w:val="-9"/>
                <w:w w:val="99"/>
              </w:rPr>
              <w:t>10</w:t>
            </w:r>
          </w:p>
        </w:tc>
      </w:tr>
      <w:tr w:rsidR="00E53183" w:rsidRPr="00B8366F" w:rsidTr="00B8366F">
        <w:trPr>
          <w:trHeight w:val="330"/>
        </w:trPr>
        <w:tc>
          <w:tcPr>
            <w:tcW w:w="443" w:type="dxa"/>
            <w:vMerge/>
            <w:tcBorders>
              <w:top w:val="none" w:sz="2" w:space="0" w:color="000000"/>
              <w:bottom w:val="none" w:sz="2" w:space="0" w:color="000000"/>
            </w:tcBorders>
          </w:tcPr>
          <w:p w:rsidR="00E53183" w:rsidRPr="00B8366F" w:rsidRDefault="00E53183" w:rsidP="00E53183"/>
        </w:tc>
        <w:tc>
          <w:tcPr>
            <w:tcW w:w="989" w:type="dxa"/>
            <w:vMerge/>
          </w:tcPr>
          <w:p w:rsidR="00E53183" w:rsidRPr="00B8366F" w:rsidRDefault="00E53183" w:rsidP="00E53183">
            <w:pPr>
              <w:spacing w:before="58" w:line="185" w:lineRule="auto"/>
              <w:ind w:firstLine="118"/>
              <w:rPr>
                <w:rFonts w:ascii="SimSun" w:eastAsia="SimSun" w:hAnsi="SimSun" w:cs="SimSun"/>
              </w:rPr>
            </w:pPr>
          </w:p>
        </w:tc>
        <w:tc>
          <w:tcPr>
            <w:tcW w:w="1723" w:type="dxa"/>
          </w:tcPr>
          <w:p w:rsidR="00E53183" w:rsidRPr="00B8366F" w:rsidRDefault="00E53183" w:rsidP="00E53183">
            <w:pPr>
              <w:spacing w:before="173" w:line="185" w:lineRule="auto"/>
              <w:ind w:firstLine="482"/>
              <w:rPr>
                <w:rFonts w:ascii="SimSun" w:eastAsia="SimSun" w:hAnsi="SimSun" w:cs="SimSun"/>
              </w:rPr>
            </w:pPr>
            <w:r w:rsidRPr="00B8366F">
              <w:rPr>
                <w:rFonts w:ascii="SimSun" w:eastAsia="SimSun" w:hAnsi="SimSun" w:cs="SimSun"/>
                <w:spacing w:val="-2"/>
              </w:rPr>
              <w:t>数量指标</w:t>
            </w:r>
          </w:p>
        </w:tc>
        <w:tc>
          <w:tcPr>
            <w:tcW w:w="2530" w:type="dxa"/>
            <w:gridSpan w:val="2"/>
          </w:tcPr>
          <w:p w:rsidR="00E53183" w:rsidRPr="00B8366F" w:rsidRDefault="00E53183" w:rsidP="00E53183">
            <w:pPr>
              <w:spacing w:before="52" w:line="216" w:lineRule="auto"/>
              <w:ind w:left="32" w:right="104" w:firstLine="21"/>
              <w:rPr>
                <w:rFonts w:ascii="SimSun" w:eastAsia="SimSun" w:hAnsi="SimSun" w:cs="SimSun"/>
              </w:rPr>
            </w:pPr>
            <w:r w:rsidRPr="00B8366F">
              <w:rPr>
                <w:rFonts w:ascii="SimSun" w:eastAsia="SimSun" w:hAnsi="SimSun" w:cs="SimSun" w:hint="eastAsia"/>
                <w:spacing w:val="-2"/>
              </w:rPr>
              <w:t>12366</w:t>
            </w:r>
            <w:r w:rsidRPr="00B8366F">
              <w:rPr>
                <w:rFonts w:ascii="宋体" w:eastAsia="宋体" w:hAnsi="宋体" w:cs="宋体" w:hint="eastAsia"/>
                <w:spacing w:val="-2"/>
              </w:rPr>
              <w:t>热线接通</w:t>
            </w:r>
            <w:r w:rsidRPr="00B8366F">
              <w:rPr>
                <w:rFonts w:ascii="SimSun" w:eastAsia="SimSun" w:hAnsi="SimSun" w:cs="SimSun" w:hint="eastAsia"/>
                <w:spacing w:val="-2"/>
              </w:rPr>
              <w:t>率</w:t>
            </w:r>
          </w:p>
        </w:tc>
        <w:tc>
          <w:tcPr>
            <w:tcW w:w="1723" w:type="dxa"/>
          </w:tcPr>
          <w:p w:rsidR="00E53183" w:rsidRPr="00B8366F" w:rsidRDefault="00E53183" w:rsidP="00E53183">
            <w:pPr>
              <w:spacing w:before="173" w:line="185" w:lineRule="auto"/>
              <w:ind w:firstLine="644"/>
              <w:rPr>
                <w:rFonts w:ascii="SimSun" w:eastAsia="SimSun" w:hAnsi="SimSun" w:cs="SimSun"/>
              </w:rPr>
            </w:pPr>
            <w:r w:rsidRPr="00B8366F">
              <w:rPr>
                <w:rFonts w:ascii="SimSun" w:eastAsia="SimSun" w:hAnsi="SimSun" w:cs="SimSun" w:hint="eastAsia"/>
                <w:spacing w:val="-6"/>
              </w:rPr>
              <w:t>≥82%</w:t>
            </w:r>
          </w:p>
        </w:tc>
        <w:tc>
          <w:tcPr>
            <w:tcW w:w="989" w:type="dxa"/>
          </w:tcPr>
          <w:p w:rsidR="00E53183" w:rsidRPr="00B8366F" w:rsidRDefault="00E53183" w:rsidP="00E53183">
            <w:pPr>
              <w:spacing w:before="200" w:line="180" w:lineRule="auto"/>
              <w:ind w:firstLine="421"/>
              <w:rPr>
                <w:rFonts w:ascii="SimSun" w:eastAsia="SimSun" w:hAnsi="SimSun" w:cs="SimSun"/>
              </w:rPr>
            </w:pPr>
            <w:r w:rsidRPr="00B8366F">
              <w:rPr>
                <w:rFonts w:ascii="SimSun" w:eastAsia="SimSun" w:hAnsi="SimSun" w:cs="SimSun"/>
                <w:spacing w:val="-9"/>
                <w:w w:val="99"/>
              </w:rPr>
              <w:t>10</w:t>
            </w:r>
          </w:p>
        </w:tc>
      </w:tr>
      <w:tr w:rsidR="00E53183" w:rsidRPr="00B8366F" w:rsidTr="00B8366F">
        <w:trPr>
          <w:trHeight w:val="405"/>
        </w:trPr>
        <w:tc>
          <w:tcPr>
            <w:tcW w:w="443" w:type="dxa"/>
            <w:vMerge/>
            <w:tcBorders>
              <w:top w:val="none" w:sz="2" w:space="0" w:color="000000"/>
              <w:bottom w:val="none" w:sz="2" w:space="0" w:color="000000"/>
            </w:tcBorders>
          </w:tcPr>
          <w:p w:rsidR="00E53183" w:rsidRPr="00B8366F" w:rsidRDefault="00E53183" w:rsidP="00E53183"/>
        </w:tc>
        <w:tc>
          <w:tcPr>
            <w:tcW w:w="989" w:type="dxa"/>
            <w:vMerge/>
          </w:tcPr>
          <w:p w:rsidR="00E53183" w:rsidRPr="00B8366F" w:rsidRDefault="00E53183" w:rsidP="00E53183"/>
        </w:tc>
        <w:tc>
          <w:tcPr>
            <w:tcW w:w="1723" w:type="dxa"/>
          </w:tcPr>
          <w:p w:rsidR="00E53183" w:rsidRPr="00B8366F" w:rsidRDefault="00E53183" w:rsidP="00E53183">
            <w:pPr>
              <w:spacing w:before="104" w:line="185" w:lineRule="auto"/>
              <w:ind w:firstLine="482"/>
              <w:rPr>
                <w:rFonts w:ascii="SimSun" w:eastAsia="SimSun" w:hAnsi="SimSun" w:cs="SimSun"/>
              </w:rPr>
            </w:pPr>
            <w:r w:rsidRPr="00B8366F">
              <w:rPr>
                <w:rFonts w:ascii="SimSun" w:eastAsia="SimSun" w:hAnsi="SimSun" w:cs="SimSun"/>
                <w:spacing w:val="-2"/>
              </w:rPr>
              <w:t>质量指标</w:t>
            </w:r>
          </w:p>
        </w:tc>
        <w:tc>
          <w:tcPr>
            <w:tcW w:w="2530" w:type="dxa"/>
            <w:gridSpan w:val="2"/>
          </w:tcPr>
          <w:p w:rsidR="00E53183" w:rsidRPr="00B8366F" w:rsidRDefault="00E53183" w:rsidP="00E53183">
            <w:pPr>
              <w:spacing w:before="104" w:line="185" w:lineRule="auto"/>
              <w:ind w:firstLine="35"/>
              <w:rPr>
                <w:rFonts w:ascii="SimSun" w:eastAsia="SimSun" w:hAnsi="SimSun" w:cs="SimSun"/>
              </w:rPr>
            </w:pPr>
            <w:r w:rsidRPr="00B8366F">
              <w:rPr>
                <w:rFonts w:ascii="SimSun" w:eastAsia="SimSun" w:hAnsi="SimSun" w:cs="SimSun" w:hint="eastAsia"/>
                <w:spacing w:val="-1"/>
              </w:rPr>
              <w:t>《纳税人办税指南》内容更新率</w:t>
            </w:r>
          </w:p>
        </w:tc>
        <w:tc>
          <w:tcPr>
            <w:tcW w:w="1723" w:type="dxa"/>
          </w:tcPr>
          <w:p w:rsidR="00E53183" w:rsidRPr="00B8366F" w:rsidRDefault="00E53183" w:rsidP="00E53183">
            <w:pPr>
              <w:spacing w:before="104" w:line="185" w:lineRule="auto"/>
              <w:ind w:firstLine="644"/>
              <w:rPr>
                <w:rFonts w:ascii="SimSun" w:eastAsia="SimSun" w:hAnsi="SimSun" w:cs="SimSun"/>
              </w:rPr>
            </w:pPr>
            <w:r w:rsidRPr="00B8366F">
              <w:rPr>
                <w:rFonts w:ascii="SimSun" w:eastAsia="SimSun" w:hAnsi="SimSun" w:cs="SimSun" w:hint="eastAsia"/>
                <w:spacing w:val="-6"/>
              </w:rPr>
              <w:t>持续更新</w:t>
            </w:r>
          </w:p>
        </w:tc>
        <w:tc>
          <w:tcPr>
            <w:tcW w:w="989" w:type="dxa"/>
          </w:tcPr>
          <w:p w:rsidR="00E53183" w:rsidRPr="00B8366F" w:rsidRDefault="00E53183" w:rsidP="00E53183">
            <w:pPr>
              <w:spacing w:before="132" w:line="180" w:lineRule="auto"/>
              <w:ind w:firstLine="410"/>
              <w:rPr>
                <w:rFonts w:ascii="SimSun" w:eastAsia="SimSun" w:hAnsi="SimSun" w:cs="SimSun"/>
              </w:rPr>
            </w:pPr>
            <w:r w:rsidRPr="00B8366F">
              <w:rPr>
                <w:rFonts w:ascii="SimSun" w:hAnsi="SimSun" w:cs="SimSun" w:hint="eastAsia"/>
                <w:spacing w:val="-5"/>
              </w:rPr>
              <w:t>1</w:t>
            </w:r>
            <w:r w:rsidRPr="00B8366F">
              <w:rPr>
                <w:rFonts w:ascii="SimSun" w:eastAsia="SimSun" w:hAnsi="SimSun" w:cs="SimSun"/>
                <w:spacing w:val="-5"/>
              </w:rPr>
              <w:t>0</w:t>
            </w:r>
          </w:p>
        </w:tc>
      </w:tr>
      <w:tr w:rsidR="00E53183" w:rsidRPr="00B8366F" w:rsidTr="00B8366F">
        <w:trPr>
          <w:trHeight w:val="405"/>
        </w:trPr>
        <w:tc>
          <w:tcPr>
            <w:tcW w:w="443" w:type="dxa"/>
            <w:vMerge/>
            <w:tcBorders>
              <w:top w:val="none" w:sz="2" w:space="0" w:color="000000"/>
              <w:bottom w:val="none" w:sz="2" w:space="0" w:color="000000"/>
            </w:tcBorders>
          </w:tcPr>
          <w:p w:rsidR="00E53183" w:rsidRPr="00B8366F" w:rsidRDefault="00E53183" w:rsidP="00E53183"/>
        </w:tc>
        <w:tc>
          <w:tcPr>
            <w:tcW w:w="989" w:type="dxa"/>
            <w:vMerge/>
          </w:tcPr>
          <w:p w:rsidR="00E53183" w:rsidRPr="00B8366F" w:rsidRDefault="00E53183" w:rsidP="00E53183"/>
        </w:tc>
        <w:tc>
          <w:tcPr>
            <w:tcW w:w="1723" w:type="dxa"/>
          </w:tcPr>
          <w:p w:rsidR="00E53183" w:rsidRPr="00B8366F" w:rsidRDefault="00E53183" w:rsidP="00E53183">
            <w:pPr>
              <w:spacing w:before="104" w:line="185" w:lineRule="auto"/>
              <w:ind w:firstLine="489"/>
              <w:rPr>
                <w:rFonts w:ascii="SimSun" w:eastAsia="SimSun" w:hAnsi="SimSun" w:cs="SimSun"/>
              </w:rPr>
            </w:pPr>
            <w:r w:rsidRPr="00B8366F">
              <w:rPr>
                <w:rFonts w:ascii="SimSun" w:eastAsia="SimSun" w:hAnsi="SimSun" w:cs="SimSun"/>
                <w:spacing w:val="-4"/>
              </w:rPr>
              <w:t>时效指标</w:t>
            </w:r>
          </w:p>
        </w:tc>
        <w:tc>
          <w:tcPr>
            <w:tcW w:w="2530" w:type="dxa"/>
            <w:gridSpan w:val="2"/>
          </w:tcPr>
          <w:p w:rsidR="00E53183" w:rsidRPr="00B8366F" w:rsidRDefault="00E53183" w:rsidP="00E53183">
            <w:pPr>
              <w:spacing w:before="104" w:line="185" w:lineRule="auto"/>
              <w:ind w:firstLine="32"/>
              <w:rPr>
                <w:rFonts w:ascii="SimSun" w:eastAsia="SimSun" w:hAnsi="SimSun" w:cs="SimSun"/>
              </w:rPr>
            </w:pPr>
            <w:r w:rsidRPr="00B8366F">
              <w:rPr>
                <w:rFonts w:ascii="SimSun" w:eastAsia="SimSun" w:hAnsi="SimSun" w:cs="SimSun" w:hint="eastAsia"/>
              </w:rPr>
              <w:t>按期完成千户集团数据采集相关工作</w:t>
            </w:r>
          </w:p>
        </w:tc>
        <w:tc>
          <w:tcPr>
            <w:tcW w:w="1723" w:type="dxa"/>
          </w:tcPr>
          <w:p w:rsidR="00E53183" w:rsidRPr="00B8366F" w:rsidRDefault="00E53183" w:rsidP="00E53183">
            <w:pPr>
              <w:spacing w:before="104" w:line="185" w:lineRule="auto"/>
              <w:ind w:firstLine="549"/>
              <w:rPr>
                <w:rFonts w:ascii="SimSun" w:eastAsia="SimSun" w:hAnsi="SimSun" w:cs="SimSun"/>
              </w:rPr>
            </w:pPr>
            <w:r w:rsidRPr="00B8366F">
              <w:rPr>
                <w:rFonts w:ascii="SimSun" w:eastAsia="SimSun" w:hAnsi="SimSun" w:cs="SimSun" w:hint="eastAsia"/>
                <w:spacing w:val="-5"/>
              </w:rPr>
              <w:t>＝100%</w:t>
            </w:r>
          </w:p>
        </w:tc>
        <w:tc>
          <w:tcPr>
            <w:tcW w:w="989" w:type="dxa"/>
          </w:tcPr>
          <w:p w:rsidR="00E53183" w:rsidRPr="00B8366F" w:rsidRDefault="00E53183" w:rsidP="00E53183">
            <w:pPr>
              <w:spacing w:before="132" w:line="180" w:lineRule="auto"/>
              <w:ind w:firstLine="421"/>
              <w:rPr>
                <w:rFonts w:ascii="SimSun" w:eastAsia="SimSun" w:hAnsi="SimSun" w:cs="SimSun"/>
              </w:rPr>
            </w:pPr>
            <w:r w:rsidRPr="00B8366F">
              <w:rPr>
                <w:rFonts w:ascii="SimSun" w:eastAsia="SimSun" w:hAnsi="SimSun" w:cs="SimSun"/>
                <w:spacing w:val="-9"/>
                <w:w w:val="99"/>
              </w:rPr>
              <w:t>10</w:t>
            </w:r>
          </w:p>
        </w:tc>
      </w:tr>
      <w:tr w:rsidR="00E53183" w:rsidRPr="00B8366F" w:rsidTr="00B8366F">
        <w:trPr>
          <w:trHeight w:val="249"/>
        </w:trPr>
        <w:tc>
          <w:tcPr>
            <w:tcW w:w="443" w:type="dxa"/>
            <w:vMerge/>
            <w:tcBorders>
              <w:top w:val="none" w:sz="2" w:space="0" w:color="000000"/>
              <w:bottom w:val="none" w:sz="2" w:space="0" w:color="000000"/>
            </w:tcBorders>
          </w:tcPr>
          <w:p w:rsidR="00E53183" w:rsidRPr="00B8366F" w:rsidRDefault="00E53183" w:rsidP="00E53183"/>
        </w:tc>
        <w:tc>
          <w:tcPr>
            <w:tcW w:w="989" w:type="dxa"/>
            <w:vMerge w:val="restart"/>
            <w:tcBorders>
              <w:bottom w:val="none" w:sz="2" w:space="0" w:color="000000"/>
            </w:tcBorders>
          </w:tcPr>
          <w:p w:rsidR="00E53183" w:rsidRPr="00B8366F" w:rsidRDefault="00E53183" w:rsidP="00E53183">
            <w:pPr>
              <w:spacing w:line="296" w:lineRule="auto"/>
            </w:pPr>
          </w:p>
          <w:p w:rsidR="00E53183" w:rsidRPr="00B8366F" w:rsidRDefault="00E53183" w:rsidP="00E53183">
            <w:pPr>
              <w:spacing w:before="58" w:line="185" w:lineRule="auto"/>
              <w:ind w:firstLine="122"/>
              <w:rPr>
                <w:rFonts w:ascii="SimSun" w:eastAsia="SimSun" w:hAnsi="SimSun" w:cs="SimSun"/>
              </w:rPr>
            </w:pPr>
            <w:r w:rsidRPr="00B8366F">
              <w:rPr>
                <w:rFonts w:ascii="SimSun" w:eastAsia="SimSun" w:hAnsi="SimSun" w:cs="SimSun"/>
                <w:spacing w:val="-3"/>
              </w:rPr>
              <w:t>效益指标</w:t>
            </w:r>
          </w:p>
        </w:tc>
        <w:tc>
          <w:tcPr>
            <w:tcW w:w="1723" w:type="dxa"/>
            <w:vMerge w:val="restart"/>
            <w:tcBorders>
              <w:bottom w:val="none" w:sz="2" w:space="0" w:color="000000"/>
            </w:tcBorders>
          </w:tcPr>
          <w:p w:rsidR="00E53183" w:rsidRPr="00B8366F" w:rsidRDefault="00E53183" w:rsidP="00E53183">
            <w:pPr>
              <w:spacing w:line="296" w:lineRule="auto"/>
            </w:pPr>
          </w:p>
          <w:p w:rsidR="00E53183" w:rsidRPr="00B8366F" w:rsidRDefault="00E53183" w:rsidP="00E53183">
            <w:pPr>
              <w:spacing w:before="58" w:line="185" w:lineRule="auto"/>
              <w:ind w:firstLine="302"/>
              <w:rPr>
                <w:rFonts w:ascii="SimSun" w:eastAsia="SimSun" w:hAnsi="SimSun" w:cs="SimSun"/>
              </w:rPr>
            </w:pPr>
            <w:r w:rsidRPr="00B8366F">
              <w:rPr>
                <w:rFonts w:ascii="SimSun" w:eastAsia="SimSun" w:hAnsi="SimSun" w:cs="SimSun"/>
                <w:spacing w:val="-1"/>
              </w:rPr>
              <w:t>社会效益指标</w:t>
            </w:r>
          </w:p>
        </w:tc>
        <w:tc>
          <w:tcPr>
            <w:tcW w:w="2530" w:type="dxa"/>
            <w:gridSpan w:val="2"/>
          </w:tcPr>
          <w:p w:rsidR="00E53183" w:rsidRPr="00B8366F" w:rsidRDefault="00E53183" w:rsidP="00E53183">
            <w:pPr>
              <w:spacing w:before="55" w:line="216" w:lineRule="auto"/>
              <w:ind w:left="32" w:right="104" w:hanging="1"/>
              <w:rPr>
                <w:rFonts w:ascii="SimSun" w:eastAsia="SimSun" w:hAnsi="SimSun" w:cs="SimSun"/>
              </w:rPr>
            </w:pPr>
            <w:r w:rsidRPr="00B8366F">
              <w:rPr>
                <w:rFonts w:ascii="SimSun" w:eastAsia="SimSun" w:hAnsi="SimSun" w:cs="SimSun" w:hint="eastAsia"/>
              </w:rPr>
              <w:t>服务国家经济发展战略</w:t>
            </w:r>
          </w:p>
        </w:tc>
        <w:tc>
          <w:tcPr>
            <w:tcW w:w="1723" w:type="dxa"/>
          </w:tcPr>
          <w:p w:rsidR="00E53183" w:rsidRPr="00B8366F" w:rsidRDefault="00E53183" w:rsidP="00E53183">
            <w:pPr>
              <w:spacing w:before="175" w:line="185" w:lineRule="auto"/>
              <w:rPr>
                <w:rFonts w:ascii="SimSun" w:eastAsia="SimSun" w:hAnsi="SimSun" w:cs="SimSun"/>
              </w:rPr>
            </w:pPr>
            <w:r w:rsidRPr="00B8366F">
              <w:rPr>
                <w:rFonts w:ascii="SimSun" w:eastAsia="SimSun" w:hAnsi="SimSun" w:cs="SimSun"/>
              </w:rPr>
              <w:t>提供经济分析报告供领导参阅</w:t>
            </w:r>
          </w:p>
        </w:tc>
        <w:tc>
          <w:tcPr>
            <w:tcW w:w="989" w:type="dxa"/>
          </w:tcPr>
          <w:p w:rsidR="00E53183" w:rsidRPr="00B8366F" w:rsidRDefault="00E53183" w:rsidP="00E53183">
            <w:pPr>
              <w:spacing w:before="202" w:line="180" w:lineRule="auto"/>
              <w:ind w:firstLine="421"/>
              <w:rPr>
                <w:rFonts w:ascii="SimSun" w:eastAsia="SimSun" w:hAnsi="SimSun" w:cs="SimSun"/>
              </w:rPr>
            </w:pPr>
            <w:r w:rsidRPr="00B8366F">
              <w:rPr>
                <w:rFonts w:ascii="SimSun" w:eastAsia="SimSun" w:hAnsi="SimSun" w:cs="SimSun"/>
                <w:spacing w:val="-9"/>
                <w:w w:val="99"/>
              </w:rPr>
              <w:t>10</w:t>
            </w:r>
          </w:p>
        </w:tc>
      </w:tr>
      <w:tr w:rsidR="00E53183" w:rsidRPr="00B8366F" w:rsidTr="00B8366F">
        <w:trPr>
          <w:trHeight w:val="405"/>
        </w:trPr>
        <w:tc>
          <w:tcPr>
            <w:tcW w:w="443" w:type="dxa"/>
            <w:vMerge/>
            <w:tcBorders>
              <w:top w:val="none" w:sz="2" w:space="0" w:color="000000"/>
              <w:bottom w:val="none" w:sz="2" w:space="0" w:color="000000"/>
            </w:tcBorders>
          </w:tcPr>
          <w:p w:rsidR="00E53183" w:rsidRPr="00B8366F" w:rsidRDefault="00E53183" w:rsidP="00E53183"/>
        </w:tc>
        <w:tc>
          <w:tcPr>
            <w:tcW w:w="989" w:type="dxa"/>
            <w:vMerge/>
            <w:tcBorders>
              <w:top w:val="none" w:sz="2" w:space="0" w:color="000000"/>
            </w:tcBorders>
          </w:tcPr>
          <w:p w:rsidR="00E53183" w:rsidRPr="00B8366F" w:rsidRDefault="00E53183" w:rsidP="00E53183"/>
        </w:tc>
        <w:tc>
          <w:tcPr>
            <w:tcW w:w="1723" w:type="dxa"/>
            <w:vMerge/>
            <w:tcBorders>
              <w:top w:val="none" w:sz="2" w:space="0" w:color="000000"/>
            </w:tcBorders>
          </w:tcPr>
          <w:p w:rsidR="00E53183" w:rsidRPr="00B8366F" w:rsidRDefault="00E53183" w:rsidP="00E53183"/>
        </w:tc>
        <w:tc>
          <w:tcPr>
            <w:tcW w:w="2530" w:type="dxa"/>
            <w:gridSpan w:val="2"/>
          </w:tcPr>
          <w:p w:rsidR="00E53183" w:rsidRPr="00B8366F" w:rsidRDefault="00E53183" w:rsidP="00E53183">
            <w:pPr>
              <w:spacing w:before="105" w:line="185" w:lineRule="auto"/>
              <w:ind w:firstLine="33"/>
              <w:rPr>
                <w:rFonts w:ascii="SimSun" w:eastAsia="SimSun" w:hAnsi="SimSun" w:cs="SimSun"/>
                <w:spacing w:val="-1"/>
              </w:rPr>
            </w:pPr>
            <w:r w:rsidRPr="00B8366F">
              <w:rPr>
                <w:rFonts w:ascii="SimSun" w:eastAsia="SimSun" w:hAnsi="SimSun" w:cs="SimSun" w:hint="eastAsia"/>
                <w:spacing w:val="-1"/>
              </w:rPr>
              <w:t>激励诚信纳税人</w:t>
            </w:r>
          </w:p>
        </w:tc>
        <w:tc>
          <w:tcPr>
            <w:tcW w:w="1723" w:type="dxa"/>
          </w:tcPr>
          <w:p w:rsidR="00E53183" w:rsidRPr="00B8366F" w:rsidRDefault="00E53183" w:rsidP="00E53183">
            <w:pPr>
              <w:spacing w:before="105" w:line="185" w:lineRule="auto"/>
              <w:rPr>
                <w:rFonts w:ascii="SimSun" w:eastAsia="SimSun" w:hAnsi="SimSun" w:cs="SimSun"/>
                <w:spacing w:val="-1"/>
              </w:rPr>
            </w:pPr>
            <w:r w:rsidRPr="00B8366F">
              <w:rPr>
                <w:rFonts w:ascii="SimSun" w:eastAsia="SimSun" w:hAnsi="SimSun" w:cs="SimSun"/>
                <w:spacing w:val="-1"/>
              </w:rPr>
              <w:t>向社会公开A级纳税人名单</w:t>
            </w:r>
          </w:p>
        </w:tc>
        <w:tc>
          <w:tcPr>
            <w:tcW w:w="989" w:type="dxa"/>
          </w:tcPr>
          <w:p w:rsidR="00E53183" w:rsidRPr="00B8366F" w:rsidRDefault="00E53183" w:rsidP="00E53183">
            <w:pPr>
              <w:spacing w:before="132" w:line="180" w:lineRule="auto"/>
              <w:ind w:firstLine="421"/>
              <w:rPr>
                <w:rFonts w:ascii="SimSun" w:eastAsia="SimSun" w:hAnsi="SimSun" w:cs="SimSun"/>
              </w:rPr>
            </w:pPr>
            <w:r w:rsidRPr="00B8366F">
              <w:rPr>
                <w:rFonts w:ascii="SimSun" w:eastAsia="SimSun" w:hAnsi="SimSun" w:cs="SimSun"/>
                <w:spacing w:val="-9"/>
                <w:w w:val="99"/>
              </w:rPr>
              <w:t>10</w:t>
            </w:r>
          </w:p>
        </w:tc>
      </w:tr>
      <w:tr w:rsidR="00E53183" w:rsidRPr="00B8366F" w:rsidTr="00B8366F">
        <w:trPr>
          <w:trHeight w:val="568"/>
        </w:trPr>
        <w:tc>
          <w:tcPr>
            <w:tcW w:w="443" w:type="dxa"/>
            <w:vMerge/>
            <w:tcBorders>
              <w:top w:val="none" w:sz="2" w:space="0" w:color="000000"/>
              <w:bottom w:val="none" w:sz="2" w:space="0" w:color="000000"/>
            </w:tcBorders>
          </w:tcPr>
          <w:p w:rsidR="00E53183" w:rsidRPr="00B8366F" w:rsidRDefault="00E53183" w:rsidP="00E53183"/>
        </w:tc>
        <w:tc>
          <w:tcPr>
            <w:tcW w:w="989" w:type="dxa"/>
          </w:tcPr>
          <w:p w:rsidR="00E53183" w:rsidRPr="00B8366F" w:rsidRDefault="00E53183" w:rsidP="00E53183">
            <w:pPr>
              <w:spacing w:before="176" w:line="185" w:lineRule="auto"/>
              <w:ind w:firstLine="28"/>
              <w:rPr>
                <w:rFonts w:ascii="SimSun" w:eastAsia="SimSun" w:hAnsi="SimSun" w:cs="SimSun"/>
              </w:rPr>
            </w:pPr>
            <w:r w:rsidRPr="00B8366F">
              <w:rPr>
                <w:rFonts w:ascii="SimSun" w:eastAsia="SimSun" w:hAnsi="SimSun" w:cs="SimSun"/>
                <w:spacing w:val="-1"/>
              </w:rPr>
              <w:t>满意度指标</w:t>
            </w:r>
          </w:p>
        </w:tc>
        <w:tc>
          <w:tcPr>
            <w:tcW w:w="1723" w:type="dxa"/>
          </w:tcPr>
          <w:p w:rsidR="00E53183" w:rsidRPr="00B8366F" w:rsidRDefault="00E53183" w:rsidP="00E53183">
            <w:pPr>
              <w:spacing w:before="176" w:line="185" w:lineRule="auto"/>
              <w:ind w:firstLine="29"/>
              <w:rPr>
                <w:rFonts w:ascii="SimSun" w:eastAsia="SimSun" w:hAnsi="SimSun" w:cs="SimSun"/>
              </w:rPr>
            </w:pPr>
            <w:r w:rsidRPr="00B8366F">
              <w:rPr>
                <w:rFonts w:ascii="SimSun" w:eastAsia="SimSun" w:hAnsi="SimSun" w:cs="SimSun"/>
                <w:spacing w:val="-1"/>
              </w:rPr>
              <w:t>服务对象满意度指标</w:t>
            </w:r>
          </w:p>
        </w:tc>
        <w:tc>
          <w:tcPr>
            <w:tcW w:w="2530" w:type="dxa"/>
            <w:gridSpan w:val="2"/>
          </w:tcPr>
          <w:p w:rsidR="00E53183" w:rsidRPr="00B8366F" w:rsidRDefault="00E53183" w:rsidP="00E53183">
            <w:pPr>
              <w:spacing w:before="56" w:line="216" w:lineRule="auto"/>
              <w:ind w:left="32" w:right="104" w:firstLine="1"/>
              <w:rPr>
                <w:rFonts w:ascii="SimSun" w:eastAsia="SimSun" w:hAnsi="SimSun" w:cs="SimSun"/>
              </w:rPr>
            </w:pPr>
            <w:r w:rsidRPr="00B8366F">
              <w:rPr>
                <w:rFonts w:ascii="SimSun" w:eastAsia="SimSun" w:hAnsi="SimSun" w:cs="SimSun" w:hint="eastAsia"/>
              </w:rPr>
              <w:t>12366</w:t>
            </w:r>
            <w:r w:rsidRPr="00B8366F">
              <w:rPr>
                <w:rFonts w:ascii="宋体" w:eastAsia="宋体" w:hAnsi="宋体" w:cs="宋体" w:hint="eastAsia"/>
              </w:rPr>
              <w:t>投诉中有奖发票投诉占</w:t>
            </w:r>
            <w:r w:rsidRPr="00B8366F">
              <w:rPr>
                <w:rFonts w:ascii="SimSun" w:eastAsia="SimSun" w:hAnsi="SimSun" w:cs="SimSun" w:hint="eastAsia"/>
              </w:rPr>
              <w:t>比</w:t>
            </w:r>
          </w:p>
        </w:tc>
        <w:tc>
          <w:tcPr>
            <w:tcW w:w="1723" w:type="dxa"/>
          </w:tcPr>
          <w:p w:rsidR="00E53183" w:rsidRPr="00B8366F" w:rsidRDefault="00E53183" w:rsidP="00E53183">
            <w:pPr>
              <w:spacing w:before="176" w:line="185" w:lineRule="auto"/>
              <w:ind w:firstLine="644"/>
              <w:rPr>
                <w:rFonts w:ascii="SimSun" w:eastAsia="SimSun" w:hAnsi="SimSun" w:cs="SimSun"/>
              </w:rPr>
            </w:pPr>
            <w:r w:rsidRPr="00B8366F">
              <w:rPr>
                <w:rFonts w:ascii="SimSun" w:eastAsia="SimSun" w:hAnsi="SimSun" w:cs="SimSun" w:hint="eastAsia"/>
                <w:spacing w:val="-6"/>
              </w:rPr>
              <w:t>≤15%</w:t>
            </w:r>
          </w:p>
        </w:tc>
        <w:tc>
          <w:tcPr>
            <w:tcW w:w="989" w:type="dxa"/>
          </w:tcPr>
          <w:p w:rsidR="00E53183" w:rsidRPr="00B8366F" w:rsidRDefault="00E53183" w:rsidP="00E53183">
            <w:pPr>
              <w:spacing w:before="203" w:line="180" w:lineRule="auto"/>
              <w:ind w:firstLine="421"/>
              <w:rPr>
                <w:rFonts w:ascii="SimSun" w:eastAsia="SimSun" w:hAnsi="SimSun" w:cs="SimSun"/>
              </w:rPr>
            </w:pPr>
            <w:r w:rsidRPr="00B8366F">
              <w:rPr>
                <w:rFonts w:ascii="SimSun" w:eastAsia="SimSun" w:hAnsi="SimSun" w:cs="SimSun"/>
                <w:spacing w:val="-9"/>
                <w:w w:val="99"/>
              </w:rPr>
              <w:t>10</w:t>
            </w:r>
          </w:p>
        </w:tc>
      </w:tr>
      <w:tr w:rsidR="000E0D96" w:rsidRPr="00B8366F" w:rsidTr="00B8366F">
        <w:trPr>
          <w:trHeight w:val="568"/>
        </w:trPr>
        <w:tc>
          <w:tcPr>
            <w:tcW w:w="443" w:type="dxa"/>
            <w:tcBorders>
              <w:top w:val="none" w:sz="2" w:space="0" w:color="000000"/>
            </w:tcBorders>
          </w:tcPr>
          <w:p w:rsidR="000E0D96" w:rsidRPr="00B8366F" w:rsidRDefault="000E0D96" w:rsidP="00E53183"/>
        </w:tc>
        <w:tc>
          <w:tcPr>
            <w:tcW w:w="989" w:type="dxa"/>
          </w:tcPr>
          <w:p w:rsidR="000E0D96" w:rsidRPr="00B8366F" w:rsidRDefault="000E0D96" w:rsidP="00E53183">
            <w:pPr>
              <w:spacing w:before="176" w:line="185" w:lineRule="auto"/>
              <w:ind w:firstLine="28"/>
              <w:rPr>
                <w:rFonts w:ascii="SimSun" w:eastAsia="SimSun" w:hAnsi="SimSun" w:cs="SimSun"/>
                <w:spacing w:val="-1"/>
              </w:rPr>
            </w:pPr>
          </w:p>
        </w:tc>
        <w:tc>
          <w:tcPr>
            <w:tcW w:w="1723" w:type="dxa"/>
          </w:tcPr>
          <w:p w:rsidR="000E0D96" w:rsidRPr="00B8366F" w:rsidRDefault="000E0D96" w:rsidP="00E53183">
            <w:pPr>
              <w:spacing w:before="176" w:line="185" w:lineRule="auto"/>
              <w:ind w:firstLine="29"/>
              <w:rPr>
                <w:rFonts w:ascii="SimSun" w:eastAsia="SimSun" w:hAnsi="SimSun" w:cs="SimSun"/>
                <w:spacing w:val="-1"/>
              </w:rPr>
            </w:pPr>
          </w:p>
        </w:tc>
        <w:tc>
          <w:tcPr>
            <w:tcW w:w="2530" w:type="dxa"/>
            <w:gridSpan w:val="2"/>
          </w:tcPr>
          <w:p w:rsidR="000E0D96" w:rsidRPr="00B8366F" w:rsidRDefault="000E0D96" w:rsidP="00E53183">
            <w:pPr>
              <w:spacing w:before="56" w:line="216" w:lineRule="auto"/>
              <w:ind w:left="32" w:right="104" w:firstLine="1"/>
              <w:rPr>
                <w:rFonts w:ascii="SimSun" w:eastAsia="SimSun" w:hAnsi="SimSun" w:cs="SimSun"/>
              </w:rPr>
            </w:pPr>
          </w:p>
        </w:tc>
        <w:tc>
          <w:tcPr>
            <w:tcW w:w="1723" w:type="dxa"/>
          </w:tcPr>
          <w:p w:rsidR="000E0D96" w:rsidRPr="00B8366F" w:rsidRDefault="000E0D96" w:rsidP="00E53183">
            <w:pPr>
              <w:spacing w:before="176" w:line="185" w:lineRule="auto"/>
              <w:ind w:firstLine="644"/>
              <w:rPr>
                <w:rFonts w:ascii="SimSun" w:eastAsia="SimSun" w:hAnsi="SimSun" w:cs="SimSun"/>
                <w:spacing w:val="-6"/>
              </w:rPr>
            </w:pPr>
          </w:p>
        </w:tc>
        <w:tc>
          <w:tcPr>
            <w:tcW w:w="989" w:type="dxa"/>
          </w:tcPr>
          <w:p w:rsidR="000E0D96" w:rsidRPr="00B8366F" w:rsidRDefault="000E0D96" w:rsidP="00E53183">
            <w:pPr>
              <w:spacing w:before="203" w:line="180" w:lineRule="auto"/>
              <w:ind w:firstLine="421"/>
              <w:rPr>
                <w:rFonts w:ascii="SimSun" w:eastAsia="SimSun" w:hAnsi="SimSun" w:cs="SimSun"/>
                <w:spacing w:val="-9"/>
                <w:w w:val="99"/>
              </w:rPr>
            </w:pPr>
          </w:p>
        </w:tc>
      </w:tr>
    </w:tbl>
    <w:p w:rsidR="00E53183" w:rsidRDefault="00E53183" w:rsidP="00E53183"/>
    <w:p w:rsidR="00E53183" w:rsidRDefault="00E53183" w:rsidP="00E53183">
      <w:pPr>
        <w:sectPr w:rsidR="00E53183">
          <w:footerReference w:type="default" r:id="rId7"/>
          <w:pgSz w:w="11906" w:h="16839"/>
          <w:pgMar w:top="1431" w:right="1785" w:bottom="1216" w:left="1785" w:header="0" w:footer="1074" w:gutter="0"/>
          <w:cols w:space="720"/>
        </w:sectPr>
      </w:pPr>
    </w:p>
    <w:p w:rsidR="000E0D96" w:rsidRDefault="000E0D96" w:rsidP="000E0D96">
      <w:pPr>
        <w:spacing w:before="289" w:line="188" w:lineRule="auto"/>
        <w:ind w:firstLine="1847"/>
        <w:rPr>
          <w:rFonts w:ascii="SimHei" w:eastAsia="SimHei" w:hAnsi="SimHei" w:cs="SimHei"/>
          <w:sz w:val="33"/>
          <w:szCs w:val="33"/>
        </w:rPr>
      </w:pPr>
      <w:r>
        <w:rPr>
          <w:rFonts w:ascii="SimHei" w:eastAsia="SimHei" w:hAnsi="SimHei" w:cs="SimHei"/>
          <w:sz w:val="33"/>
          <w:szCs w:val="33"/>
        </w:rPr>
        <w:lastRenderedPageBreak/>
        <w:t>信息化运行维护项目绩效目标表</w:t>
      </w:r>
    </w:p>
    <w:p w:rsidR="000E0D96" w:rsidRDefault="000E0D96" w:rsidP="000E0D96">
      <w:pPr>
        <w:spacing w:before="218" w:line="185" w:lineRule="auto"/>
        <w:ind w:firstLine="3565"/>
        <w:rPr>
          <w:rFonts w:ascii="SimSun" w:eastAsia="SimSun" w:hAnsi="SimSun" w:cs="SimSun"/>
          <w:sz w:val="20"/>
          <w:szCs w:val="20"/>
        </w:rPr>
      </w:pPr>
      <w:r>
        <w:rPr>
          <w:rFonts w:ascii="宋体" w:eastAsia="宋体" w:hAnsi="宋体" w:cs="宋体" w:hint="eastAsia"/>
          <w:spacing w:val="-2"/>
          <w:sz w:val="20"/>
          <w:szCs w:val="20"/>
        </w:rPr>
        <w:t>（</w:t>
      </w:r>
      <w:r>
        <w:rPr>
          <w:rFonts w:ascii="SimSun" w:eastAsia="SimSun" w:hAnsi="SimSun" w:cs="SimSun"/>
          <w:spacing w:val="-2"/>
          <w:sz w:val="20"/>
          <w:szCs w:val="20"/>
        </w:rPr>
        <w:t>2022</w:t>
      </w:r>
      <w:r>
        <w:rPr>
          <w:rFonts w:ascii="宋体" w:eastAsia="宋体" w:hAnsi="宋体" w:cs="宋体" w:hint="eastAsia"/>
          <w:spacing w:val="-2"/>
          <w:sz w:val="20"/>
          <w:szCs w:val="20"/>
        </w:rPr>
        <w:t>年度）</w:t>
      </w:r>
    </w:p>
    <w:p w:rsidR="000E0D96" w:rsidRDefault="000E0D96" w:rsidP="000E0D96">
      <w:pPr>
        <w:spacing w:line="77" w:lineRule="exact"/>
      </w:pPr>
    </w:p>
    <w:tbl>
      <w:tblPr>
        <w:tblStyle w:val="TableNormal"/>
        <w:tblW w:w="8261"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
        <w:gridCol w:w="973"/>
        <w:gridCol w:w="1695"/>
        <w:gridCol w:w="793"/>
        <w:gridCol w:w="1696"/>
        <w:gridCol w:w="1695"/>
        <w:gridCol w:w="973"/>
      </w:tblGrid>
      <w:tr w:rsidR="000E0D96" w:rsidRPr="00A141DB" w:rsidTr="00B445C6">
        <w:trPr>
          <w:trHeight w:val="356"/>
        </w:trPr>
        <w:tc>
          <w:tcPr>
            <w:tcW w:w="1409" w:type="dxa"/>
            <w:gridSpan w:val="2"/>
          </w:tcPr>
          <w:p w:rsidR="000E0D96" w:rsidRPr="00A141DB" w:rsidRDefault="000E0D96" w:rsidP="00B445C6">
            <w:pPr>
              <w:spacing w:before="101" w:line="185" w:lineRule="auto"/>
              <w:ind w:firstLine="346"/>
              <w:rPr>
                <w:rFonts w:ascii="SimSun" w:eastAsia="SimSun" w:hAnsi="SimSun" w:cs="SimSun"/>
              </w:rPr>
            </w:pPr>
            <w:r w:rsidRPr="00A141DB">
              <w:rPr>
                <w:rFonts w:ascii="宋体" w:eastAsia="宋体" w:hAnsi="宋体" w:cs="宋体" w:hint="eastAsia"/>
                <w:spacing w:val="-2"/>
              </w:rPr>
              <w:t>项目名称</w:t>
            </w:r>
          </w:p>
        </w:tc>
        <w:tc>
          <w:tcPr>
            <w:tcW w:w="6852" w:type="dxa"/>
            <w:gridSpan w:val="5"/>
          </w:tcPr>
          <w:p w:rsidR="000E0D96" w:rsidRPr="00A141DB" w:rsidRDefault="000E0D96" w:rsidP="00B445C6">
            <w:pPr>
              <w:spacing w:before="101" w:line="185" w:lineRule="auto"/>
              <w:ind w:firstLine="2791"/>
              <w:rPr>
                <w:rFonts w:ascii="SimSun" w:eastAsia="SimSun" w:hAnsi="SimSun" w:cs="SimSun"/>
              </w:rPr>
            </w:pPr>
            <w:r w:rsidRPr="00A141DB">
              <w:rPr>
                <w:rFonts w:ascii="宋体" w:eastAsia="宋体" w:hAnsi="宋体" w:cs="宋体" w:hint="eastAsia"/>
                <w:spacing w:val="-1"/>
              </w:rPr>
              <w:t>信息化运行维护</w:t>
            </w:r>
          </w:p>
        </w:tc>
      </w:tr>
      <w:tr w:rsidR="000E0D96" w:rsidRPr="00A141DB" w:rsidTr="00B445C6">
        <w:trPr>
          <w:trHeight w:val="351"/>
        </w:trPr>
        <w:tc>
          <w:tcPr>
            <w:tcW w:w="1409" w:type="dxa"/>
            <w:gridSpan w:val="2"/>
          </w:tcPr>
          <w:p w:rsidR="000E0D96" w:rsidRPr="00A141DB" w:rsidRDefault="000E0D96" w:rsidP="00B445C6">
            <w:pPr>
              <w:spacing w:before="96" w:line="185" w:lineRule="auto"/>
              <w:ind w:firstLine="73"/>
              <w:rPr>
                <w:rFonts w:ascii="SimSun" w:eastAsia="SimSun" w:hAnsi="SimSun" w:cs="SimSun"/>
              </w:rPr>
            </w:pPr>
            <w:r w:rsidRPr="00A141DB">
              <w:rPr>
                <w:rFonts w:ascii="宋体" w:eastAsia="宋体" w:hAnsi="宋体" w:cs="宋体" w:hint="eastAsia"/>
                <w:spacing w:val="-1"/>
              </w:rPr>
              <w:t>主管部门及代码</w:t>
            </w:r>
          </w:p>
        </w:tc>
        <w:tc>
          <w:tcPr>
            <w:tcW w:w="2488" w:type="dxa"/>
            <w:gridSpan w:val="2"/>
          </w:tcPr>
          <w:p w:rsidR="000E0D96" w:rsidRPr="00A141DB" w:rsidRDefault="000E0D96" w:rsidP="00B445C6">
            <w:pPr>
              <w:spacing w:before="96" w:line="185" w:lineRule="auto"/>
              <w:rPr>
                <w:rFonts w:ascii="SimSun" w:hAnsi="SimSun" w:cs="SimSun" w:hint="eastAsia"/>
              </w:rPr>
            </w:pPr>
            <w:r w:rsidRPr="00A141DB">
              <w:rPr>
                <w:rFonts w:ascii="SimSun" w:eastAsia="SimSun" w:hAnsi="SimSun" w:cs="SimSun"/>
                <w:spacing w:val="-3"/>
              </w:rPr>
              <w:t>[139</w:t>
            </w:r>
            <w:r w:rsidRPr="00A141DB">
              <w:rPr>
                <w:rFonts w:ascii="SimSun" w:hAnsi="SimSun" w:cs="SimSun" w:hint="eastAsia"/>
                <w:spacing w:val="-3"/>
              </w:rPr>
              <w:t>029</w:t>
            </w:r>
            <w:r w:rsidRPr="00A141DB">
              <w:rPr>
                <w:rFonts w:ascii="SimSun" w:eastAsia="SimSun" w:hAnsi="SimSun" w:cs="SimSun"/>
                <w:spacing w:val="-3"/>
              </w:rPr>
              <w:t>]国家税务总局</w:t>
            </w:r>
            <w:r w:rsidRPr="00A141DB">
              <w:rPr>
                <w:rFonts w:ascii="SimSun" w:hAnsi="SimSun" w:cs="SimSun" w:hint="eastAsia"/>
                <w:spacing w:val="-3"/>
              </w:rPr>
              <w:t>贵州省税务局</w:t>
            </w:r>
          </w:p>
        </w:tc>
        <w:tc>
          <w:tcPr>
            <w:tcW w:w="1696" w:type="dxa"/>
          </w:tcPr>
          <w:p w:rsidR="000E0D96" w:rsidRPr="00A141DB" w:rsidRDefault="000E0D96" w:rsidP="00B445C6">
            <w:pPr>
              <w:spacing w:before="96" w:line="185" w:lineRule="auto"/>
              <w:ind w:firstLine="488"/>
              <w:rPr>
                <w:rFonts w:ascii="SimSun" w:eastAsia="SimSun" w:hAnsi="SimSun" w:cs="SimSun"/>
              </w:rPr>
            </w:pPr>
            <w:r w:rsidRPr="00A141DB">
              <w:rPr>
                <w:rFonts w:ascii="SimSun" w:eastAsia="SimSun" w:hAnsi="SimSun" w:cs="SimSun"/>
                <w:spacing w:val="-3"/>
              </w:rPr>
              <w:t>实施单位</w:t>
            </w:r>
          </w:p>
        </w:tc>
        <w:tc>
          <w:tcPr>
            <w:tcW w:w="2668" w:type="dxa"/>
            <w:gridSpan w:val="2"/>
          </w:tcPr>
          <w:p w:rsidR="000E0D96" w:rsidRPr="00A141DB" w:rsidRDefault="000E0D96" w:rsidP="00B445C6">
            <w:pPr>
              <w:spacing w:before="96" w:line="185" w:lineRule="auto"/>
              <w:rPr>
                <w:rFonts w:ascii="SimSun" w:hAnsi="SimSun" w:cs="SimSun" w:hint="eastAsia"/>
              </w:rPr>
            </w:pPr>
            <w:r w:rsidRPr="00A141DB">
              <w:rPr>
                <w:rFonts w:ascii="SimSun" w:eastAsia="SimSun" w:hAnsi="SimSun" w:cs="SimSun"/>
                <w:spacing w:val="-4"/>
              </w:rPr>
              <w:t>国家税务总局</w:t>
            </w:r>
            <w:r w:rsidRPr="00A141DB">
              <w:rPr>
                <w:rFonts w:ascii="SimSun" w:hAnsi="SimSun" w:cs="SimSun" w:hint="eastAsia"/>
                <w:spacing w:val="-4"/>
              </w:rPr>
              <w:t>贵州省税务局</w:t>
            </w:r>
          </w:p>
        </w:tc>
      </w:tr>
      <w:tr w:rsidR="000E0D96" w:rsidRPr="00A141DB" w:rsidTr="00B445C6">
        <w:trPr>
          <w:trHeight w:val="351"/>
        </w:trPr>
        <w:tc>
          <w:tcPr>
            <w:tcW w:w="1409" w:type="dxa"/>
            <w:gridSpan w:val="2"/>
            <w:vMerge w:val="restart"/>
            <w:tcBorders>
              <w:bottom w:val="none" w:sz="2" w:space="0" w:color="000000"/>
            </w:tcBorders>
          </w:tcPr>
          <w:p w:rsidR="000E0D96" w:rsidRPr="00A141DB" w:rsidRDefault="000E0D96" w:rsidP="00B445C6">
            <w:pPr>
              <w:spacing w:line="457" w:lineRule="auto"/>
            </w:pPr>
          </w:p>
          <w:p w:rsidR="000E0D96" w:rsidRPr="00A141DB" w:rsidRDefault="000E0D96" w:rsidP="00B445C6">
            <w:pPr>
              <w:spacing w:before="59" w:line="241" w:lineRule="exact"/>
              <w:ind w:firstLine="346"/>
              <w:rPr>
                <w:rFonts w:ascii="SimSun" w:eastAsia="SimSun" w:hAnsi="SimSun" w:cs="SimSun"/>
              </w:rPr>
            </w:pPr>
            <w:r w:rsidRPr="00A141DB">
              <w:rPr>
                <w:rFonts w:ascii="宋体" w:eastAsia="宋体" w:hAnsi="宋体" w:cs="宋体" w:hint="eastAsia"/>
                <w:spacing w:val="-2"/>
                <w:position w:val="3"/>
              </w:rPr>
              <w:t>项目资金</w:t>
            </w:r>
          </w:p>
          <w:p w:rsidR="000E0D96" w:rsidRPr="00A141DB" w:rsidRDefault="000E0D96" w:rsidP="00B445C6">
            <w:pPr>
              <w:spacing w:line="204" w:lineRule="auto"/>
              <w:ind w:firstLine="348"/>
              <w:rPr>
                <w:rFonts w:ascii="SimSun" w:eastAsia="SimSun" w:hAnsi="SimSun" w:cs="SimSun"/>
              </w:rPr>
            </w:pPr>
            <w:r w:rsidRPr="00A141DB">
              <w:rPr>
                <w:rFonts w:ascii="宋体" w:eastAsia="宋体" w:hAnsi="宋体" w:cs="宋体" w:hint="eastAsia"/>
                <w:spacing w:val="-3"/>
              </w:rPr>
              <w:t>（万元）</w:t>
            </w:r>
          </w:p>
        </w:tc>
        <w:tc>
          <w:tcPr>
            <w:tcW w:w="2488" w:type="dxa"/>
            <w:gridSpan w:val="2"/>
          </w:tcPr>
          <w:p w:rsidR="000E0D96" w:rsidRPr="00A141DB" w:rsidRDefault="000E0D96" w:rsidP="00B445C6">
            <w:pPr>
              <w:spacing w:before="97" w:line="185" w:lineRule="auto"/>
              <w:ind w:firstLine="120"/>
              <w:rPr>
                <w:rFonts w:ascii="SimSun" w:eastAsia="SimSun" w:hAnsi="SimSun" w:cs="SimSun"/>
              </w:rPr>
            </w:pPr>
            <w:r w:rsidRPr="00A141DB">
              <w:rPr>
                <w:rFonts w:ascii="宋体" w:eastAsia="宋体" w:hAnsi="宋体" w:cs="宋体" w:hint="eastAsia"/>
                <w:spacing w:val="-1"/>
              </w:rPr>
              <w:t>年度资金总额：</w:t>
            </w:r>
          </w:p>
        </w:tc>
        <w:tc>
          <w:tcPr>
            <w:tcW w:w="3391" w:type="dxa"/>
            <w:gridSpan w:val="2"/>
          </w:tcPr>
          <w:p w:rsidR="000E0D96" w:rsidRPr="00A141DB" w:rsidRDefault="00B8366F" w:rsidP="00B445C6">
            <w:pPr>
              <w:spacing w:before="125" w:line="180" w:lineRule="auto"/>
              <w:ind w:firstLine="2466"/>
              <w:rPr>
                <w:rFonts w:ascii="SimSun" w:eastAsia="SimSun" w:hAnsi="SimSun" w:cs="SimSun"/>
              </w:rPr>
            </w:pPr>
            <w:r w:rsidRPr="00A141DB">
              <w:rPr>
                <w:rFonts w:ascii="SimSun" w:eastAsia="SimSun" w:hAnsi="SimSun" w:cs="SimSun"/>
              </w:rPr>
              <w:t>1645.00</w:t>
            </w:r>
          </w:p>
        </w:tc>
        <w:tc>
          <w:tcPr>
            <w:tcW w:w="973" w:type="dxa"/>
            <w:vMerge w:val="restart"/>
            <w:tcBorders>
              <w:bottom w:val="none" w:sz="2" w:space="0" w:color="000000"/>
            </w:tcBorders>
            <w:shd w:val="clear" w:color="auto" w:fill="FFFFFF"/>
          </w:tcPr>
          <w:p w:rsidR="000E0D96" w:rsidRPr="00A141DB" w:rsidRDefault="000E0D96" w:rsidP="00B445C6">
            <w:pPr>
              <w:spacing w:line="458" w:lineRule="auto"/>
            </w:pPr>
          </w:p>
          <w:p w:rsidR="000E0D96" w:rsidRPr="00A141DB" w:rsidRDefault="000E0D96" w:rsidP="00B445C6">
            <w:pPr>
              <w:spacing w:before="58" w:line="247" w:lineRule="auto"/>
              <w:ind w:left="38" w:right="41" w:firstLine="178"/>
              <w:rPr>
                <w:rFonts w:ascii="SimSun" w:eastAsia="SimSun" w:hAnsi="SimSun" w:cs="SimSun"/>
              </w:rPr>
            </w:pPr>
            <w:r w:rsidRPr="00A141DB">
              <w:rPr>
                <w:rFonts w:ascii="宋体" w:eastAsia="宋体" w:hAnsi="宋体" w:cs="宋体" w:hint="eastAsia"/>
                <w:spacing w:val="-2"/>
              </w:rPr>
              <w:t>执行率</w:t>
            </w:r>
            <w:r w:rsidRPr="00A141DB">
              <w:rPr>
                <w:rFonts w:ascii="SimSun" w:eastAsia="SimSun" w:hAnsi="SimSun" w:cs="SimSun"/>
              </w:rPr>
              <w:t xml:space="preserve">   </w:t>
            </w:r>
            <w:r w:rsidRPr="00A141DB">
              <w:rPr>
                <w:rFonts w:ascii="宋体" w:eastAsia="宋体" w:hAnsi="宋体" w:cs="宋体" w:hint="eastAsia"/>
                <w:spacing w:val="-11"/>
              </w:rPr>
              <w:t>分值（</w:t>
            </w:r>
            <w:r w:rsidRPr="00A141DB">
              <w:rPr>
                <w:rFonts w:ascii="SimSun" w:eastAsia="SimSun" w:hAnsi="SimSun" w:cs="SimSun"/>
                <w:spacing w:val="-42"/>
              </w:rPr>
              <w:t xml:space="preserve"> </w:t>
            </w:r>
            <w:r w:rsidRPr="00A141DB">
              <w:rPr>
                <w:rFonts w:ascii="SimSun" w:eastAsia="SimSun" w:hAnsi="SimSun" w:cs="SimSun"/>
                <w:spacing w:val="-11"/>
              </w:rPr>
              <w:t>10</w:t>
            </w:r>
            <w:r w:rsidRPr="00A141DB">
              <w:rPr>
                <w:rFonts w:ascii="宋体" w:eastAsia="宋体" w:hAnsi="宋体" w:cs="宋体" w:hint="eastAsia"/>
                <w:spacing w:val="-11"/>
              </w:rPr>
              <w:t>）</w:t>
            </w:r>
          </w:p>
        </w:tc>
      </w:tr>
      <w:tr w:rsidR="000E0D96" w:rsidRPr="00A141DB" w:rsidTr="00B445C6">
        <w:trPr>
          <w:trHeight w:val="351"/>
        </w:trPr>
        <w:tc>
          <w:tcPr>
            <w:tcW w:w="1409" w:type="dxa"/>
            <w:gridSpan w:val="2"/>
            <w:vMerge/>
            <w:tcBorders>
              <w:top w:val="none" w:sz="2" w:space="0" w:color="000000"/>
              <w:bottom w:val="none" w:sz="2" w:space="0" w:color="000000"/>
            </w:tcBorders>
          </w:tcPr>
          <w:p w:rsidR="000E0D96" w:rsidRPr="00A141DB" w:rsidRDefault="000E0D96" w:rsidP="00B445C6"/>
        </w:tc>
        <w:tc>
          <w:tcPr>
            <w:tcW w:w="2488" w:type="dxa"/>
            <w:gridSpan w:val="2"/>
          </w:tcPr>
          <w:p w:rsidR="000E0D96" w:rsidRPr="00A141DB" w:rsidRDefault="000E0D96" w:rsidP="00B445C6">
            <w:pPr>
              <w:spacing w:before="98" w:line="185" w:lineRule="auto"/>
              <w:ind w:firstLine="833"/>
              <w:rPr>
                <w:rFonts w:ascii="SimSun" w:eastAsia="SimSun" w:hAnsi="SimSun" w:cs="SimSun"/>
              </w:rPr>
            </w:pPr>
            <w:r w:rsidRPr="00A141DB">
              <w:rPr>
                <w:rFonts w:ascii="宋体" w:eastAsia="宋体" w:hAnsi="宋体" w:cs="宋体" w:hint="eastAsia"/>
                <w:spacing w:val="-17"/>
                <w:w w:val="98"/>
              </w:rPr>
              <w:t>其中：</w:t>
            </w:r>
            <w:r w:rsidRPr="00A141DB">
              <w:rPr>
                <w:rFonts w:ascii="SimSun" w:eastAsia="SimSun" w:hAnsi="SimSun" w:cs="SimSun"/>
                <w:spacing w:val="51"/>
              </w:rPr>
              <w:t xml:space="preserve"> </w:t>
            </w:r>
            <w:r w:rsidRPr="00A141DB">
              <w:rPr>
                <w:rFonts w:ascii="宋体" w:eastAsia="宋体" w:hAnsi="宋体" w:cs="宋体" w:hint="eastAsia"/>
                <w:spacing w:val="-17"/>
                <w:w w:val="98"/>
              </w:rPr>
              <w:t>财政拨款</w:t>
            </w:r>
          </w:p>
        </w:tc>
        <w:tc>
          <w:tcPr>
            <w:tcW w:w="3391" w:type="dxa"/>
            <w:gridSpan w:val="2"/>
          </w:tcPr>
          <w:p w:rsidR="000E0D96" w:rsidRPr="00A141DB" w:rsidRDefault="00B8366F" w:rsidP="00B445C6">
            <w:pPr>
              <w:spacing w:before="125" w:line="180" w:lineRule="auto"/>
              <w:ind w:firstLine="2466"/>
              <w:rPr>
                <w:rFonts w:ascii="SimSun" w:eastAsia="SimSun" w:hAnsi="SimSun" w:cs="SimSun"/>
              </w:rPr>
            </w:pPr>
            <w:r w:rsidRPr="00A141DB">
              <w:rPr>
                <w:rFonts w:ascii="SimSun" w:eastAsia="SimSun" w:hAnsi="SimSun" w:cs="SimSun"/>
              </w:rPr>
              <w:t>1645.00</w:t>
            </w:r>
          </w:p>
        </w:tc>
        <w:tc>
          <w:tcPr>
            <w:tcW w:w="973" w:type="dxa"/>
            <w:vMerge/>
            <w:tcBorders>
              <w:top w:val="none" w:sz="2" w:space="0" w:color="000000"/>
              <w:bottom w:val="none" w:sz="2" w:space="0" w:color="000000"/>
            </w:tcBorders>
          </w:tcPr>
          <w:p w:rsidR="000E0D96" w:rsidRPr="00A141DB" w:rsidRDefault="000E0D96" w:rsidP="00B445C6"/>
        </w:tc>
      </w:tr>
      <w:tr w:rsidR="000E0D96" w:rsidRPr="00A141DB" w:rsidTr="00B445C6">
        <w:trPr>
          <w:trHeight w:val="351"/>
        </w:trPr>
        <w:tc>
          <w:tcPr>
            <w:tcW w:w="1409" w:type="dxa"/>
            <w:gridSpan w:val="2"/>
            <w:vMerge/>
            <w:tcBorders>
              <w:top w:val="none" w:sz="2" w:space="0" w:color="000000"/>
              <w:bottom w:val="none" w:sz="2" w:space="0" w:color="000000"/>
            </w:tcBorders>
          </w:tcPr>
          <w:p w:rsidR="000E0D96" w:rsidRPr="00A141DB" w:rsidRDefault="000E0D96" w:rsidP="00B445C6"/>
        </w:tc>
        <w:tc>
          <w:tcPr>
            <w:tcW w:w="2488" w:type="dxa"/>
            <w:gridSpan w:val="2"/>
          </w:tcPr>
          <w:p w:rsidR="000E0D96" w:rsidRPr="00A141DB" w:rsidRDefault="000E0D96" w:rsidP="00B445C6">
            <w:pPr>
              <w:spacing w:before="98" w:line="185" w:lineRule="auto"/>
              <w:ind w:firstLine="1286"/>
              <w:rPr>
                <w:rFonts w:ascii="SimSun" w:eastAsia="SimSun" w:hAnsi="SimSun" w:cs="SimSun"/>
              </w:rPr>
            </w:pPr>
            <w:r w:rsidRPr="00A141DB">
              <w:rPr>
                <w:rFonts w:ascii="宋体" w:eastAsia="宋体" w:hAnsi="宋体" w:cs="宋体" w:hint="eastAsia"/>
                <w:spacing w:val="-2"/>
              </w:rPr>
              <w:t>上年结转</w:t>
            </w:r>
          </w:p>
        </w:tc>
        <w:tc>
          <w:tcPr>
            <w:tcW w:w="3391" w:type="dxa"/>
            <w:gridSpan w:val="2"/>
          </w:tcPr>
          <w:p w:rsidR="000E0D96" w:rsidRPr="00A141DB" w:rsidRDefault="000E0D96" w:rsidP="00B445C6">
            <w:pPr>
              <w:spacing w:before="126" w:line="180" w:lineRule="auto"/>
              <w:ind w:firstLine="2545"/>
              <w:rPr>
                <w:rFonts w:ascii="SimSun" w:eastAsia="SimSun" w:hAnsi="SimSun" w:cs="SimSun"/>
              </w:rPr>
            </w:pPr>
          </w:p>
        </w:tc>
        <w:tc>
          <w:tcPr>
            <w:tcW w:w="973" w:type="dxa"/>
            <w:vMerge/>
            <w:tcBorders>
              <w:top w:val="none" w:sz="2" w:space="0" w:color="000000"/>
              <w:bottom w:val="none" w:sz="2" w:space="0" w:color="000000"/>
            </w:tcBorders>
          </w:tcPr>
          <w:p w:rsidR="000E0D96" w:rsidRPr="00A141DB" w:rsidRDefault="000E0D96" w:rsidP="00B445C6"/>
        </w:tc>
      </w:tr>
      <w:tr w:rsidR="000E0D96" w:rsidRPr="00A141DB" w:rsidTr="00B445C6">
        <w:trPr>
          <w:trHeight w:val="351"/>
        </w:trPr>
        <w:tc>
          <w:tcPr>
            <w:tcW w:w="1409" w:type="dxa"/>
            <w:gridSpan w:val="2"/>
            <w:vMerge/>
            <w:tcBorders>
              <w:top w:val="none" w:sz="2" w:space="0" w:color="000000"/>
            </w:tcBorders>
          </w:tcPr>
          <w:p w:rsidR="000E0D96" w:rsidRPr="00A141DB" w:rsidRDefault="000E0D96" w:rsidP="00B445C6"/>
        </w:tc>
        <w:tc>
          <w:tcPr>
            <w:tcW w:w="2488" w:type="dxa"/>
            <w:gridSpan w:val="2"/>
          </w:tcPr>
          <w:p w:rsidR="000E0D96" w:rsidRPr="00A141DB" w:rsidRDefault="000E0D96" w:rsidP="00B445C6">
            <w:pPr>
              <w:spacing w:before="99" w:line="185" w:lineRule="auto"/>
              <w:ind w:firstLine="1285"/>
              <w:rPr>
                <w:rFonts w:ascii="SimSun" w:eastAsia="SimSun" w:hAnsi="SimSun" w:cs="SimSun"/>
              </w:rPr>
            </w:pPr>
            <w:r w:rsidRPr="00A141DB">
              <w:rPr>
                <w:rFonts w:ascii="宋体" w:eastAsia="宋体" w:hAnsi="宋体" w:cs="宋体" w:hint="eastAsia"/>
                <w:spacing w:val="-2"/>
              </w:rPr>
              <w:t>其他资金</w:t>
            </w:r>
          </w:p>
        </w:tc>
        <w:tc>
          <w:tcPr>
            <w:tcW w:w="3391" w:type="dxa"/>
            <w:gridSpan w:val="2"/>
          </w:tcPr>
          <w:p w:rsidR="000E0D96" w:rsidRPr="00A141DB" w:rsidRDefault="000E0D96" w:rsidP="00B445C6">
            <w:pPr>
              <w:spacing w:before="184" w:line="185" w:lineRule="auto"/>
              <w:ind w:firstLine="3265"/>
              <w:rPr>
                <w:rFonts w:ascii="SimSun" w:eastAsia="SimSun" w:hAnsi="SimSun" w:cs="SimSun"/>
              </w:rPr>
            </w:pPr>
            <w:r w:rsidRPr="00A141DB">
              <w:rPr>
                <w:rFonts w:ascii="SimSun" w:eastAsia="SimSun" w:hAnsi="SimSun" w:cs="SimSun"/>
                <w:spacing w:val="14"/>
                <w:w w:val="202"/>
              </w:rPr>
              <w:t>-</w:t>
            </w:r>
          </w:p>
        </w:tc>
        <w:tc>
          <w:tcPr>
            <w:tcW w:w="973" w:type="dxa"/>
            <w:vMerge/>
            <w:tcBorders>
              <w:top w:val="none" w:sz="2" w:space="0" w:color="000000"/>
            </w:tcBorders>
          </w:tcPr>
          <w:p w:rsidR="000E0D96" w:rsidRPr="00A141DB" w:rsidRDefault="000E0D96" w:rsidP="00B445C6"/>
        </w:tc>
      </w:tr>
      <w:tr w:rsidR="000E0D96" w:rsidRPr="00A141DB" w:rsidTr="00B8366F">
        <w:trPr>
          <w:trHeight w:val="1595"/>
        </w:trPr>
        <w:tc>
          <w:tcPr>
            <w:tcW w:w="436" w:type="dxa"/>
            <w:tcBorders>
              <w:bottom w:val="single" w:sz="4" w:space="0" w:color="auto"/>
            </w:tcBorders>
            <w:textDirection w:val="tbRlV"/>
          </w:tcPr>
          <w:p w:rsidR="000E0D96" w:rsidRPr="00A141DB" w:rsidRDefault="000E0D96" w:rsidP="00B445C6">
            <w:pPr>
              <w:spacing w:before="129" w:line="180" w:lineRule="auto"/>
              <w:ind w:firstLine="119"/>
              <w:rPr>
                <w:rFonts w:ascii="SimSun" w:eastAsia="SimSun" w:hAnsi="SimSun" w:cs="SimSun"/>
              </w:rPr>
            </w:pPr>
            <w:r w:rsidRPr="00A141DB">
              <w:rPr>
                <w:rFonts w:ascii="宋体" w:eastAsia="宋体" w:hAnsi="宋体" w:cs="宋体" w:hint="eastAsia"/>
              </w:rPr>
              <w:t>年</w:t>
            </w:r>
            <w:r w:rsidRPr="00A141DB">
              <w:rPr>
                <w:rFonts w:ascii="SimSun" w:eastAsia="SimSun" w:hAnsi="SimSun" w:cs="SimSun"/>
                <w:spacing w:val="-27"/>
              </w:rPr>
              <w:t xml:space="preserve"> </w:t>
            </w:r>
            <w:r w:rsidRPr="00A141DB">
              <w:rPr>
                <w:rFonts w:ascii="宋体" w:eastAsia="宋体" w:hAnsi="宋体" w:cs="宋体" w:hint="eastAsia"/>
              </w:rPr>
              <w:t>度</w:t>
            </w:r>
            <w:r w:rsidRPr="00A141DB">
              <w:rPr>
                <w:rFonts w:ascii="SimSun" w:eastAsia="SimSun" w:hAnsi="SimSun" w:cs="SimSun"/>
                <w:spacing w:val="-29"/>
              </w:rPr>
              <w:t xml:space="preserve"> </w:t>
            </w:r>
            <w:r w:rsidRPr="00A141DB">
              <w:rPr>
                <w:rFonts w:ascii="宋体" w:eastAsia="宋体" w:hAnsi="宋体" w:cs="宋体" w:hint="eastAsia"/>
              </w:rPr>
              <w:t>总</w:t>
            </w:r>
            <w:r w:rsidRPr="00A141DB">
              <w:rPr>
                <w:rFonts w:ascii="SimSun" w:eastAsia="SimSun" w:hAnsi="SimSun" w:cs="SimSun"/>
                <w:spacing w:val="-30"/>
              </w:rPr>
              <w:t xml:space="preserve"> </w:t>
            </w:r>
            <w:r w:rsidRPr="00A141DB">
              <w:rPr>
                <w:rFonts w:ascii="宋体" w:eastAsia="宋体" w:hAnsi="宋体" w:cs="宋体" w:hint="eastAsia"/>
              </w:rPr>
              <w:t>体</w:t>
            </w:r>
            <w:r w:rsidRPr="00A141DB">
              <w:rPr>
                <w:rFonts w:ascii="SimSun" w:eastAsia="SimSun" w:hAnsi="SimSun" w:cs="SimSun"/>
                <w:spacing w:val="-29"/>
              </w:rPr>
              <w:t xml:space="preserve"> </w:t>
            </w:r>
            <w:r w:rsidRPr="00A141DB">
              <w:rPr>
                <w:rFonts w:ascii="宋体" w:eastAsia="宋体" w:hAnsi="宋体" w:cs="宋体" w:hint="eastAsia"/>
                <w:position w:val="1"/>
              </w:rPr>
              <w:t>目</w:t>
            </w:r>
            <w:r w:rsidRPr="00A141DB">
              <w:rPr>
                <w:rFonts w:ascii="SimSun" w:eastAsia="SimSun" w:hAnsi="SimSun" w:cs="SimSun"/>
                <w:spacing w:val="-30"/>
                <w:position w:val="1"/>
              </w:rPr>
              <w:t xml:space="preserve"> </w:t>
            </w:r>
            <w:r w:rsidRPr="00A141DB">
              <w:rPr>
                <w:rFonts w:ascii="宋体" w:eastAsia="宋体" w:hAnsi="宋体" w:cs="宋体" w:hint="eastAsia"/>
              </w:rPr>
              <w:t>标</w:t>
            </w:r>
          </w:p>
        </w:tc>
        <w:tc>
          <w:tcPr>
            <w:tcW w:w="7825" w:type="dxa"/>
            <w:gridSpan w:val="6"/>
            <w:tcBorders>
              <w:bottom w:val="single" w:sz="4" w:space="0" w:color="auto"/>
            </w:tcBorders>
          </w:tcPr>
          <w:p w:rsidR="000E0D96" w:rsidRPr="00A141DB" w:rsidRDefault="000E0D96" w:rsidP="000E0D96">
            <w:pPr>
              <w:spacing w:before="39" w:line="185" w:lineRule="auto"/>
              <w:ind w:firstLine="392"/>
              <w:rPr>
                <w:rFonts w:ascii="宋体" w:eastAsia="宋体" w:hAnsi="宋体" w:cs="宋体"/>
              </w:rPr>
            </w:pPr>
            <w:r w:rsidRPr="00A141DB">
              <w:rPr>
                <w:rFonts w:ascii="宋体" w:eastAsia="宋体" w:hAnsi="宋体" w:cs="宋体" w:hint="eastAsia"/>
              </w:rPr>
              <w:t>一是确保年度税收业务系统平稳运行。</w:t>
            </w:r>
          </w:p>
          <w:p w:rsidR="000E0D96" w:rsidRPr="00A141DB" w:rsidRDefault="000E0D96" w:rsidP="000E0D96">
            <w:pPr>
              <w:spacing w:before="39" w:line="185" w:lineRule="auto"/>
              <w:ind w:firstLine="392"/>
              <w:rPr>
                <w:rFonts w:ascii="宋体" w:eastAsia="宋体" w:hAnsi="宋体" w:cs="宋体"/>
              </w:rPr>
            </w:pPr>
            <w:r w:rsidRPr="00A141DB">
              <w:rPr>
                <w:rFonts w:ascii="宋体" w:eastAsia="宋体" w:hAnsi="宋体" w:cs="宋体" w:hint="eastAsia"/>
              </w:rPr>
              <w:t>二是确保信息化设备高效、稳定运行。</w:t>
            </w:r>
          </w:p>
          <w:p w:rsidR="000E0D96" w:rsidRPr="00A141DB" w:rsidRDefault="000E0D96" w:rsidP="000E0D96">
            <w:pPr>
              <w:spacing w:before="39" w:line="185" w:lineRule="auto"/>
              <w:ind w:firstLine="392"/>
              <w:rPr>
                <w:rFonts w:ascii="宋体" w:eastAsia="宋体" w:hAnsi="宋体" w:cs="宋体"/>
              </w:rPr>
            </w:pPr>
            <w:r w:rsidRPr="00A141DB">
              <w:rPr>
                <w:rFonts w:ascii="宋体" w:eastAsia="宋体" w:hAnsi="宋体" w:cs="宋体" w:hint="eastAsia"/>
              </w:rPr>
              <w:t>三是保障各应用系统及网络、安全等设备的维护和服务。</w:t>
            </w:r>
          </w:p>
          <w:p w:rsidR="000E0D96" w:rsidRPr="00A141DB" w:rsidRDefault="000E0D96" w:rsidP="000E0D96">
            <w:pPr>
              <w:spacing w:before="60" w:line="185" w:lineRule="auto"/>
              <w:ind w:firstLine="389"/>
              <w:rPr>
                <w:rFonts w:ascii="SimSun" w:eastAsia="SimSun" w:hAnsi="SimSun" w:cs="SimSun"/>
              </w:rPr>
            </w:pPr>
            <w:r w:rsidRPr="00A141DB">
              <w:rPr>
                <w:rFonts w:ascii="宋体" w:eastAsia="宋体" w:hAnsi="宋体" w:cs="宋体" w:hint="eastAsia"/>
              </w:rPr>
              <w:t>四是确保税费改革配套信息化工作的顺利进展。</w:t>
            </w:r>
          </w:p>
        </w:tc>
      </w:tr>
      <w:tr w:rsidR="00B8366F" w:rsidRPr="00A141DB" w:rsidTr="00B8366F">
        <w:trPr>
          <w:trHeight w:val="492"/>
        </w:trPr>
        <w:tc>
          <w:tcPr>
            <w:tcW w:w="436" w:type="dxa"/>
            <w:vMerge w:val="restart"/>
            <w:tcBorders>
              <w:top w:val="single" w:sz="4" w:space="0" w:color="auto"/>
              <w:left w:val="single" w:sz="4" w:space="0" w:color="auto"/>
              <w:bottom w:val="single" w:sz="4" w:space="0" w:color="auto"/>
              <w:right w:val="single" w:sz="4" w:space="0" w:color="auto"/>
            </w:tcBorders>
          </w:tcPr>
          <w:p w:rsidR="00B8366F" w:rsidRPr="00A141DB" w:rsidRDefault="00B8366F" w:rsidP="00B445C6">
            <w:pPr>
              <w:spacing w:line="255" w:lineRule="auto"/>
            </w:pPr>
          </w:p>
          <w:p w:rsidR="00B8366F" w:rsidRPr="00A141DB" w:rsidRDefault="00B8366F" w:rsidP="00B445C6">
            <w:pPr>
              <w:spacing w:line="255" w:lineRule="auto"/>
            </w:pPr>
          </w:p>
          <w:p w:rsidR="00B8366F" w:rsidRPr="00A141DB" w:rsidRDefault="00B8366F" w:rsidP="00B445C6">
            <w:pPr>
              <w:spacing w:line="255" w:lineRule="auto"/>
            </w:pPr>
          </w:p>
          <w:p w:rsidR="00B8366F" w:rsidRPr="00A141DB" w:rsidRDefault="00B8366F" w:rsidP="00B445C6">
            <w:pPr>
              <w:spacing w:line="255" w:lineRule="auto"/>
            </w:pPr>
          </w:p>
          <w:p w:rsidR="00B8366F" w:rsidRPr="00A141DB" w:rsidRDefault="00B8366F" w:rsidP="00B445C6">
            <w:pPr>
              <w:spacing w:line="255" w:lineRule="auto"/>
            </w:pPr>
          </w:p>
          <w:p w:rsidR="00B8366F" w:rsidRPr="00A141DB" w:rsidRDefault="00B8366F" w:rsidP="00B445C6">
            <w:pPr>
              <w:spacing w:line="256" w:lineRule="auto"/>
            </w:pPr>
          </w:p>
          <w:p w:rsidR="00B8366F" w:rsidRPr="00A141DB" w:rsidRDefault="00B8366F" w:rsidP="00B445C6">
            <w:pPr>
              <w:spacing w:before="58" w:line="247" w:lineRule="auto"/>
              <w:ind w:left="34" w:right="39"/>
              <w:rPr>
                <w:rFonts w:ascii="SimSun" w:eastAsia="SimSun" w:hAnsi="SimSun" w:cs="SimSun"/>
              </w:rPr>
            </w:pPr>
            <w:r w:rsidRPr="00A141DB">
              <w:rPr>
                <w:rFonts w:ascii="宋体" w:eastAsia="宋体" w:hAnsi="宋体" w:cs="宋体" w:hint="eastAsia"/>
                <w:spacing w:val="-5"/>
              </w:rPr>
              <w:t>绩效</w:t>
            </w:r>
            <w:r w:rsidRPr="00A141DB">
              <w:rPr>
                <w:rFonts w:ascii="SimSun" w:eastAsia="SimSun" w:hAnsi="SimSun" w:cs="SimSun"/>
                <w:spacing w:val="1"/>
              </w:rPr>
              <w:t xml:space="preserve"> </w:t>
            </w:r>
            <w:r w:rsidRPr="00A141DB">
              <w:rPr>
                <w:rFonts w:ascii="宋体" w:eastAsia="宋体" w:hAnsi="宋体" w:cs="宋体" w:hint="eastAsia"/>
                <w:spacing w:val="-4"/>
              </w:rPr>
              <w:t>指标</w:t>
            </w:r>
          </w:p>
        </w:tc>
        <w:tc>
          <w:tcPr>
            <w:tcW w:w="973" w:type="dxa"/>
            <w:tcBorders>
              <w:top w:val="single" w:sz="4" w:space="0" w:color="auto"/>
              <w:left w:val="single" w:sz="4" w:space="0" w:color="auto"/>
              <w:bottom w:val="single" w:sz="4" w:space="0" w:color="auto"/>
              <w:right w:val="single" w:sz="4" w:space="0" w:color="auto"/>
            </w:tcBorders>
          </w:tcPr>
          <w:p w:rsidR="00B8366F" w:rsidRPr="00A141DB" w:rsidRDefault="00B8366F" w:rsidP="00B445C6">
            <w:pPr>
              <w:spacing w:before="172" w:line="185" w:lineRule="auto"/>
              <w:ind w:firstLine="121"/>
              <w:rPr>
                <w:rFonts w:ascii="SimSun" w:eastAsia="SimSun" w:hAnsi="SimSun" w:cs="SimSun"/>
              </w:rPr>
            </w:pPr>
            <w:r w:rsidRPr="00A141DB">
              <w:rPr>
                <w:rFonts w:ascii="宋体" w:eastAsia="宋体" w:hAnsi="宋体" w:cs="宋体" w:hint="eastAsia"/>
                <w:spacing w:val="-2"/>
              </w:rPr>
              <w:t>一级指标</w:t>
            </w:r>
          </w:p>
        </w:tc>
        <w:tc>
          <w:tcPr>
            <w:tcW w:w="1695" w:type="dxa"/>
            <w:tcBorders>
              <w:top w:val="single" w:sz="4" w:space="0" w:color="auto"/>
              <w:left w:val="single" w:sz="4" w:space="0" w:color="auto"/>
              <w:bottom w:val="single" w:sz="4" w:space="0" w:color="auto"/>
              <w:right w:val="single" w:sz="4" w:space="0" w:color="auto"/>
            </w:tcBorders>
          </w:tcPr>
          <w:p w:rsidR="00B8366F" w:rsidRPr="00A141DB" w:rsidRDefault="00B8366F" w:rsidP="00B445C6">
            <w:pPr>
              <w:spacing w:before="172" w:line="185" w:lineRule="auto"/>
              <w:ind w:firstLine="484"/>
              <w:rPr>
                <w:rFonts w:ascii="SimSun" w:eastAsia="SimSun" w:hAnsi="SimSun" w:cs="SimSun"/>
              </w:rPr>
            </w:pPr>
            <w:r w:rsidRPr="00A141DB">
              <w:rPr>
                <w:rFonts w:ascii="宋体" w:eastAsia="宋体" w:hAnsi="宋体" w:cs="宋体" w:hint="eastAsia"/>
                <w:spacing w:val="-2"/>
              </w:rPr>
              <w:t>二级指标</w:t>
            </w:r>
          </w:p>
        </w:tc>
        <w:tc>
          <w:tcPr>
            <w:tcW w:w="2489" w:type="dxa"/>
            <w:gridSpan w:val="2"/>
            <w:tcBorders>
              <w:top w:val="single" w:sz="4" w:space="0" w:color="auto"/>
              <w:left w:val="single" w:sz="4" w:space="0" w:color="auto"/>
              <w:bottom w:val="single" w:sz="4" w:space="0" w:color="auto"/>
              <w:right w:val="single" w:sz="4" w:space="0" w:color="auto"/>
            </w:tcBorders>
          </w:tcPr>
          <w:p w:rsidR="00B8366F" w:rsidRPr="00A141DB" w:rsidRDefault="00B8366F" w:rsidP="00B445C6">
            <w:pPr>
              <w:spacing w:before="172" w:line="185" w:lineRule="auto"/>
              <w:ind w:firstLine="885"/>
              <w:rPr>
                <w:rFonts w:ascii="SimSun" w:eastAsia="SimSun" w:hAnsi="SimSun" w:cs="SimSun"/>
              </w:rPr>
            </w:pPr>
            <w:r w:rsidRPr="00A141DB">
              <w:rPr>
                <w:rFonts w:ascii="宋体" w:eastAsia="宋体" w:hAnsi="宋体" w:cs="宋体" w:hint="eastAsia"/>
                <w:spacing w:val="-2"/>
              </w:rPr>
              <w:t>三级指标</w:t>
            </w:r>
          </w:p>
        </w:tc>
        <w:tc>
          <w:tcPr>
            <w:tcW w:w="1695" w:type="dxa"/>
            <w:tcBorders>
              <w:top w:val="single" w:sz="4" w:space="0" w:color="auto"/>
              <w:left w:val="single" w:sz="4" w:space="0" w:color="auto"/>
              <w:bottom w:val="single" w:sz="4" w:space="0" w:color="auto"/>
              <w:right w:val="single" w:sz="4" w:space="0" w:color="auto"/>
            </w:tcBorders>
          </w:tcPr>
          <w:p w:rsidR="00B8366F" w:rsidRPr="00A141DB" w:rsidRDefault="00B8366F" w:rsidP="00B445C6">
            <w:pPr>
              <w:spacing w:before="172" w:line="185" w:lineRule="auto"/>
              <w:ind w:firstLine="578"/>
              <w:rPr>
                <w:rFonts w:ascii="SimSun" w:eastAsia="SimSun" w:hAnsi="SimSun" w:cs="SimSun"/>
              </w:rPr>
            </w:pPr>
            <w:r w:rsidRPr="00A141DB">
              <w:rPr>
                <w:rFonts w:ascii="宋体" w:eastAsia="宋体" w:hAnsi="宋体" w:cs="宋体" w:hint="eastAsia"/>
                <w:spacing w:val="-3"/>
              </w:rPr>
              <w:t>指标值</w:t>
            </w:r>
          </w:p>
        </w:tc>
        <w:tc>
          <w:tcPr>
            <w:tcW w:w="973" w:type="dxa"/>
            <w:tcBorders>
              <w:top w:val="single" w:sz="4" w:space="0" w:color="auto"/>
              <w:left w:val="single" w:sz="4" w:space="0" w:color="auto"/>
              <w:bottom w:val="single" w:sz="4" w:space="0" w:color="auto"/>
              <w:right w:val="single" w:sz="4" w:space="0" w:color="auto"/>
            </w:tcBorders>
          </w:tcPr>
          <w:p w:rsidR="00B8366F" w:rsidRPr="00A141DB" w:rsidRDefault="00B8366F" w:rsidP="00B445C6">
            <w:pPr>
              <w:spacing w:before="52" w:line="185" w:lineRule="auto"/>
              <w:ind w:firstLine="129"/>
              <w:rPr>
                <w:rFonts w:ascii="SimSun" w:eastAsia="SimSun" w:hAnsi="SimSun" w:cs="SimSun"/>
              </w:rPr>
            </w:pPr>
            <w:r w:rsidRPr="00A141DB">
              <w:rPr>
                <w:rFonts w:ascii="宋体" w:eastAsia="宋体" w:hAnsi="宋体" w:cs="宋体" w:hint="eastAsia"/>
                <w:spacing w:val="-2"/>
              </w:rPr>
              <w:t>分值权重</w:t>
            </w:r>
          </w:p>
          <w:p w:rsidR="00B8366F" w:rsidRPr="00A141DB" w:rsidRDefault="00B8366F" w:rsidP="00B445C6">
            <w:pPr>
              <w:spacing w:before="60" w:line="185" w:lineRule="auto"/>
              <w:ind w:firstLine="222"/>
              <w:rPr>
                <w:rFonts w:ascii="SimSun" w:eastAsia="SimSun" w:hAnsi="SimSun" w:cs="SimSun"/>
              </w:rPr>
            </w:pPr>
            <w:r w:rsidRPr="00A141DB">
              <w:rPr>
                <w:rFonts w:ascii="宋体" w:eastAsia="宋体" w:hAnsi="宋体" w:cs="宋体" w:hint="eastAsia"/>
                <w:spacing w:val="-3"/>
              </w:rPr>
              <w:t>（</w:t>
            </w:r>
            <w:r w:rsidRPr="00A141DB">
              <w:rPr>
                <w:rFonts w:ascii="SimSun" w:eastAsia="SimSun" w:hAnsi="SimSun" w:cs="SimSun"/>
                <w:spacing w:val="-3"/>
              </w:rPr>
              <w:t>90</w:t>
            </w:r>
            <w:r w:rsidRPr="00A141DB">
              <w:rPr>
                <w:rFonts w:ascii="宋体" w:eastAsia="宋体" w:hAnsi="宋体" w:cs="宋体" w:hint="eastAsia"/>
                <w:spacing w:val="-3"/>
              </w:rPr>
              <w:t>）</w:t>
            </w:r>
          </w:p>
        </w:tc>
      </w:tr>
      <w:tr w:rsidR="00B8366F" w:rsidRPr="00A141DB" w:rsidTr="00B8366F">
        <w:trPr>
          <w:trHeight w:val="492"/>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成本指标</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经济成本指标</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366F" w:rsidRPr="00A141DB" w:rsidRDefault="00B8366F">
            <w:pPr>
              <w:jc w:val="center"/>
              <w:rPr>
                <w:rFonts w:ascii="宋体" w:eastAsia="宋体" w:hAnsi="宋体"/>
              </w:rPr>
            </w:pPr>
            <w:r w:rsidRPr="00A141DB">
              <w:rPr>
                <w:rFonts w:hint="eastAsia"/>
              </w:rPr>
              <w:t>人均培训成本</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rsidR="00B8366F" w:rsidRPr="00A141DB" w:rsidRDefault="00B8366F">
            <w:pPr>
              <w:jc w:val="center"/>
              <w:rPr>
                <w:rFonts w:ascii="宋体" w:eastAsia="宋体" w:hAnsi="宋体"/>
              </w:rPr>
            </w:pPr>
            <w:r w:rsidRPr="00A141DB">
              <w:rPr>
                <w:rFonts w:hint="eastAsia"/>
              </w:rPr>
              <w:t>≤</w:t>
            </w:r>
            <w:r w:rsidRPr="00A141DB">
              <w:rPr>
                <w:rFonts w:hint="eastAsia"/>
              </w:rPr>
              <w:t>550</w:t>
            </w:r>
            <w:r w:rsidRPr="00A141DB">
              <w:rPr>
                <w:rFonts w:hint="eastAsia"/>
              </w:rPr>
              <w:t>元</w:t>
            </w:r>
            <w:r w:rsidRPr="00A141DB">
              <w:rPr>
                <w:rFonts w:hint="eastAsia"/>
              </w:rPr>
              <w:t>/</w:t>
            </w:r>
            <w:r w:rsidRPr="00A141DB">
              <w:rPr>
                <w:rFonts w:hint="eastAsia"/>
              </w:rPr>
              <w:t>人天</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20</w:t>
            </w:r>
          </w:p>
        </w:tc>
      </w:tr>
      <w:tr w:rsidR="00B8366F" w:rsidRPr="00A141DB" w:rsidTr="00B8366F">
        <w:trPr>
          <w:trHeight w:val="491"/>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vMerge w:val="restart"/>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产出指标</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数量指标</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电子缴税业务占总缴税业务比例</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w:t>
            </w:r>
            <w:r w:rsidRPr="00A141DB">
              <w:rPr>
                <w:rFonts w:hint="eastAsia"/>
              </w:rPr>
              <w:t>93%</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8</w:t>
            </w:r>
          </w:p>
        </w:tc>
      </w:tr>
      <w:tr w:rsidR="00B8366F" w:rsidRPr="00A141DB" w:rsidTr="00B8366F">
        <w:trPr>
          <w:trHeight w:val="351"/>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vMerge/>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04" w:line="185" w:lineRule="auto"/>
              <w:ind w:firstLine="482"/>
              <w:rPr>
                <w:rFonts w:ascii="SimSun" w:eastAsia="SimSun" w:hAnsi="SimSun" w:cs="SimSun"/>
              </w:rPr>
            </w:pPr>
            <w:r w:rsidRPr="00A141DB">
              <w:rPr>
                <w:rFonts w:hint="eastAsia"/>
              </w:rPr>
              <w:t>数量指标</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04" w:line="185" w:lineRule="auto"/>
              <w:ind w:firstLine="35"/>
              <w:rPr>
                <w:rFonts w:ascii="SimSun" w:eastAsia="SimSun" w:hAnsi="SimSun" w:cs="SimSun"/>
              </w:rPr>
            </w:pPr>
            <w:r w:rsidRPr="00A141DB">
              <w:rPr>
                <w:rFonts w:hint="eastAsia"/>
              </w:rPr>
              <w:t>系统升级优化数量占计划完成升级优化数量比例</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04" w:line="185" w:lineRule="auto"/>
              <w:ind w:firstLine="644"/>
              <w:rPr>
                <w:rFonts w:ascii="SimSun" w:eastAsia="SimSun" w:hAnsi="SimSun" w:cs="SimSun"/>
              </w:rPr>
            </w:pPr>
            <w:r w:rsidRPr="00A141DB">
              <w:rPr>
                <w:rFonts w:hint="eastAsia"/>
              </w:rPr>
              <w:t>≥</w:t>
            </w:r>
            <w:r w:rsidRPr="00A141DB">
              <w:rPr>
                <w:rFonts w:hint="eastAsia"/>
              </w:rPr>
              <w:t>90%</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32" w:line="180" w:lineRule="auto"/>
              <w:ind w:firstLine="410"/>
              <w:rPr>
                <w:rFonts w:ascii="SimSun" w:eastAsia="SimSun" w:hAnsi="SimSun" w:cs="SimSun"/>
              </w:rPr>
            </w:pPr>
            <w:r w:rsidRPr="00A141DB">
              <w:rPr>
                <w:rFonts w:hint="eastAsia"/>
              </w:rPr>
              <w:t>8</w:t>
            </w:r>
          </w:p>
        </w:tc>
      </w:tr>
      <w:tr w:rsidR="00B8366F" w:rsidRPr="00A141DB" w:rsidTr="00B8366F">
        <w:trPr>
          <w:trHeight w:val="351"/>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vMerge/>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04" w:line="185" w:lineRule="auto"/>
              <w:ind w:firstLine="489"/>
              <w:rPr>
                <w:rFonts w:ascii="SimSun" w:eastAsia="SimSun" w:hAnsi="SimSun" w:cs="SimSun"/>
              </w:rPr>
            </w:pPr>
            <w:r w:rsidRPr="00A141DB">
              <w:rPr>
                <w:rFonts w:hint="eastAsia"/>
              </w:rPr>
              <w:t>质量指标</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04" w:line="185" w:lineRule="auto"/>
              <w:ind w:firstLine="32"/>
              <w:rPr>
                <w:rFonts w:ascii="SimSun" w:eastAsia="SimSun" w:hAnsi="SimSun" w:cs="SimSun"/>
              </w:rPr>
            </w:pPr>
            <w:r w:rsidRPr="00A141DB">
              <w:rPr>
                <w:rFonts w:hint="eastAsia"/>
              </w:rPr>
              <w:t>各类故障排除率</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04" w:line="185" w:lineRule="auto"/>
              <w:ind w:firstLine="549"/>
              <w:rPr>
                <w:rFonts w:ascii="SimSun" w:eastAsia="SimSun" w:hAnsi="SimSun" w:cs="SimSun"/>
              </w:rPr>
            </w:pPr>
            <w:r w:rsidRPr="00A141DB">
              <w:rPr>
                <w:rFonts w:hint="eastAsia"/>
              </w:rPr>
              <w:t>≥</w:t>
            </w:r>
            <w:r w:rsidRPr="00A141DB">
              <w:rPr>
                <w:rFonts w:hint="eastAsia"/>
              </w:rPr>
              <w:t>95%</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32" w:line="180" w:lineRule="auto"/>
              <w:ind w:firstLine="421"/>
              <w:rPr>
                <w:rFonts w:ascii="SimSun" w:eastAsia="SimSun" w:hAnsi="SimSun" w:cs="SimSun"/>
              </w:rPr>
            </w:pPr>
            <w:r w:rsidRPr="00A141DB">
              <w:rPr>
                <w:rFonts w:hint="eastAsia"/>
              </w:rPr>
              <w:t>8</w:t>
            </w:r>
          </w:p>
        </w:tc>
      </w:tr>
      <w:tr w:rsidR="00B8366F" w:rsidRPr="00A141DB" w:rsidTr="00B8366F">
        <w:trPr>
          <w:trHeight w:val="492"/>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vMerge w:val="restart"/>
            <w:tcBorders>
              <w:top w:val="single" w:sz="4" w:space="0" w:color="auto"/>
              <w:left w:val="single" w:sz="4" w:space="0" w:color="auto"/>
              <w:bottom w:val="single" w:sz="4" w:space="0" w:color="auto"/>
              <w:right w:val="single" w:sz="4" w:space="0" w:color="auto"/>
            </w:tcBorders>
            <w:vAlign w:val="center"/>
          </w:tcPr>
          <w:p w:rsidR="00B8366F" w:rsidRPr="00A141DB" w:rsidRDefault="00B8366F">
            <w:pPr>
              <w:rPr>
                <w:rFonts w:ascii="宋体" w:eastAsia="宋体" w:hAnsi="宋体"/>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质量指标</w:t>
            </w:r>
          </w:p>
          <w:p w:rsidR="00B8366F" w:rsidRPr="00A141DB" w:rsidRDefault="00B8366F">
            <w:pPr>
              <w:jc w:val="center"/>
              <w:rPr>
                <w:rFonts w:ascii="宋体" w:eastAsia="宋体" w:hAnsi="宋体"/>
              </w:rPr>
            </w:pPr>
            <w:r w:rsidRPr="00A141DB">
              <w:rPr>
                <w:rFonts w:hint="eastAsia"/>
              </w:rPr>
              <w:t>时效指标</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系统正常运行率</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w:t>
            </w:r>
            <w:r w:rsidRPr="00A141DB">
              <w:rPr>
                <w:rFonts w:hint="eastAsia"/>
              </w:rPr>
              <w:t>95%</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8</w:t>
            </w:r>
          </w:p>
        </w:tc>
      </w:tr>
      <w:tr w:rsidR="00B8366F" w:rsidRPr="00A141DB" w:rsidTr="00B8366F">
        <w:trPr>
          <w:trHeight w:val="351"/>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vMerge/>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tc>
        <w:tc>
          <w:tcPr>
            <w:tcW w:w="1695" w:type="dxa"/>
            <w:vMerge/>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tc>
        <w:tc>
          <w:tcPr>
            <w:tcW w:w="2489" w:type="dxa"/>
            <w:gridSpan w:val="2"/>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05" w:line="185" w:lineRule="auto"/>
              <w:ind w:firstLine="33"/>
              <w:rPr>
                <w:rFonts w:ascii="SimSun" w:eastAsia="SimSun" w:hAnsi="SimSun" w:cs="SimSun"/>
              </w:rPr>
            </w:pPr>
            <w:r w:rsidRPr="00A141DB">
              <w:rPr>
                <w:rFonts w:hint="eastAsia"/>
              </w:rPr>
              <w:t>应用系统升级完善实现时间</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05" w:line="185" w:lineRule="auto"/>
              <w:ind w:firstLine="644"/>
              <w:rPr>
                <w:rFonts w:ascii="SimSun" w:eastAsia="SimSun" w:hAnsi="SimSun" w:cs="SimSun"/>
              </w:rPr>
            </w:pPr>
            <w:r w:rsidRPr="00A141DB">
              <w:rPr>
                <w:rFonts w:hint="eastAsia"/>
              </w:rPr>
              <w:t>≤</w:t>
            </w:r>
            <w:r w:rsidRPr="00A141DB">
              <w:rPr>
                <w:rFonts w:hint="eastAsia"/>
              </w:rPr>
              <w:t>6</w:t>
            </w:r>
            <w:r w:rsidRPr="00A141DB">
              <w:rPr>
                <w:rFonts w:hint="eastAsia"/>
              </w:rPr>
              <w:t>个月</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rsidP="00B445C6">
            <w:pPr>
              <w:spacing w:before="132" w:line="180" w:lineRule="auto"/>
              <w:ind w:firstLine="421"/>
              <w:rPr>
                <w:rFonts w:ascii="SimSun" w:eastAsia="SimSun" w:hAnsi="SimSun" w:cs="SimSun"/>
              </w:rPr>
            </w:pPr>
            <w:r w:rsidRPr="00A141DB">
              <w:rPr>
                <w:rFonts w:hint="eastAsia"/>
              </w:rPr>
              <w:t>8</w:t>
            </w:r>
          </w:p>
        </w:tc>
      </w:tr>
      <w:tr w:rsidR="00B8366F" w:rsidRPr="00A141DB" w:rsidTr="0055617A">
        <w:trPr>
          <w:trHeight w:val="492"/>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vMerge w:val="restart"/>
            <w:tcBorders>
              <w:top w:val="single" w:sz="4" w:space="0" w:color="auto"/>
              <w:left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效益指标</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社会效益指标</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采用电子缴税方式纳税人占所有缴税纳税人的比例</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w:t>
            </w:r>
            <w:r w:rsidRPr="00A141DB">
              <w:rPr>
                <w:rFonts w:hint="eastAsia"/>
              </w:rPr>
              <w:t>90%</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10</w:t>
            </w:r>
          </w:p>
        </w:tc>
      </w:tr>
      <w:tr w:rsidR="00B8366F" w:rsidRPr="00A141DB" w:rsidTr="0055617A">
        <w:trPr>
          <w:trHeight w:val="492"/>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vMerge/>
            <w:tcBorders>
              <w:left w:val="single" w:sz="4" w:space="0" w:color="auto"/>
              <w:bottom w:val="single" w:sz="4" w:space="0" w:color="auto"/>
              <w:right w:val="single" w:sz="4" w:space="0" w:color="auto"/>
            </w:tcBorders>
            <w:vAlign w:val="center"/>
          </w:tcPr>
          <w:p w:rsidR="00B8366F" w:rsidRPr="00A141DB" w:rsidRDefault="00B8366F">
            <w:pPr>
              <w:rPr>
                <w:rFonts w:ascii="宋体" w:eastAsia="宋体" w:hAnsi="宋体"/>
              </w:rPr>
            </w:pP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生态效益指标</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纸质缴款书替代率</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w:t>
            </w:r>
            <w:r w:rsidRPr="00A141DB">
              <w:rPr>
                <w:rFonts w:hint="eastAsia"/>
              </w:rPr>
              <w:t>93%</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10</w:t>
            </w:r>
          </w:p>
        </w:tc>
      </w:tr>
      <w:tr w:rsidR="00B8366F" w:rsidRPr="00A141DB" w:rsidTr="00B8366F">
        <w:trPr>
          <w:trHeight w:val="492"/>
        </w:trPr>
        <w:tc>
          <w:tcPr>
            <w:tcW w:w="436" w:type="dxa"/>
            <w:vMerge/>
            <w:tcBorders>
              <w:top w:val="single" w:sz="4" w:space="0" w:color="auto"/>
              <w:left w:val="single" w:sz="4" w:space="0" w:color="auto"/>
              <w:bottom w:val="single" w:sz="4" w:space="0" w:color="auto"/>
              <w:right w:val="single" w:sz="4" w:space="0" w:color="auto"/>
            </w:tcBorders>
          </w:tcPr>
          <w:p w:rsidR="00B8366F" w:rsidRPr="00A141DB" w:rsidRDefault="00B8366F" w:rsidP="00B445C6"/>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满意度指标</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服务对象满意度指标</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纳税人和基层税务机关各类问题解决率</w:t>
            </w:r>
          </w:p>
        </w:tc>
        <w:tc>
          <w:tcPr>
            <w:tcW w:w="1695"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w:t>
            </w:r>
            <w:r w:rsidRPr="00A141DB">
              <w:rPr>
                <w:rFonts w:hint="eastAsia"/>
              </w:rPr>
              <w:t>90%</w:t>
            </w:r>
          </w:p>
        </w:tc>
        <w:tc>
          <w:tcPr>
            <w:tcW w:w="973" w:type="dxa"/>
            <w:tcBorders>
              <w:top w:val="single" w:sz="4" w:space="0" w:color="auto"/>
              <w:left w:val="single" w:sz="4" w:space="0" w:color="auto"/>
              <w:bottom w:val="single" w:sz="4" w:space="0" w:color="auto"/>
              <w:right w:val="single" w:sz="4" w:space="0" w:color="auto"/>
            </w:tcBorders>
            <w:vAlign w:val="center"/>
          </w:tcPr>
          <w:p w:rsidR="00B8366F" w:rsidRPr="00A141DB" w:rsidRDefault="00B8366F">
            <w:pPr>
              <w:jc w:val="center"/>
              <w:rPr>
                <w:rFonts w:ascii="宋体" w:eastAsia="宋体" w:hAnsi="宋体"/>
              </w:rPr>
            </w:pPr>
            <w:r w:rsidRPr="00A141DB">
              <w:rPr>
                <w:rFonts w:hint="eastAsia"/>
              </w:rPr>
              <w:t>10</w:t>
            </w:r>
          </w:p>
        </w:tc>
      </w:tr>
    </w:tbl>
    <w:p w:rsidR="000E0D96" w:rsidRDefault="000E0D96" w:rsidP="00712020">
      <w:pPr>
        <w:autoSpaceDE w:val="0"/>
        <w:autoSpaceDN w:val="0"/>
        <w:adjustRightInd w:val="0"/>
        <w:spacing w:line="360" w:lineRule="auto"/>
        <w:ind w:firstLineChars="200" w:firstLine="640"/>
        <w:jc w:val="left"/>
        <w:rPr>
          <w:rFonts w:ascii="仿宋_GB2312" w:eastAsia="仿宋_GB2312"/>
          <w:sz w:val="32"/>
          <w:szCs w:val="32"/>
        </w:rPr>
      </w:pPr>
    </w:p>
    <w:p w:rsidR="000E0D96" w:rsidRDefault="000E0D96" w:rsidP="00712020">
      <w:pPr>
        <w:autoSpaceDE w:val="0"/>
        <w:autoSpaceDN w:val="0"/>
        <w:adjustRightInd w:val="0"/>
        <w:spacing w:line="360" w:lineRule="auto"/>
        <w:ind w:firstLineChars="200" w:firstLine="640"/>
        <w:jc w:val="left"/>
        <w:rPr>
          <w:rFonts w:ascii="仿宋_GB2312" w:eastAsia="仿宋_GB2312"/>
          <w:sz w:val="32"/>
          <w:szCs w:val="32"/>
        </w:rPr>
      </w:pPr>
    </w:p>
    <w:p w:rsidR="000E0D96" w:rsidRDefault="000E0D96" w:rsidP="00712020">
      <w:pPr>
        <w:autoSpaceDE w:val="0"/>
        <w:autoSpaceDN w:val="0"/>
        <w:adjustRightInd w:val="0"/>
        <w:spacing w:line="360" w:lineRule="auto"/>
        <w:ind w:firstLineChars="200" w:firstLine="640"/>
        <w:jc w:val="left"/>
        <w:rPr>
          <w:rFonts w:ascii="仿宋_GB2312" w:eastAsia="仿宋_GB2312"/>
          <w:sz w:val="32"/>
          <w:szCs w:val="32"/>
        </w:rPr>
      </w:pPr>
    </w:p>
    <w:p w:rsidR="000E0D96" w:rsidRDefault="000E0D96" w:rsidP="00712020">
      <w:pPr>
        <w:autoSpaceDE w:val="0"/>
        <w:autoSpaceDN w:val="0"/>
        <w:adjustRightInd w:val="0"/>
        <w:spacing w:line="360" w:lineRule="auto"/>
        <w:ind w:firstLineChars="200" w:firstLine="640"/>
        <w:jc w:val="left"/>
        <w:rPr>
          <w:rFonts w:ascii="仿宋_GB2312" w:eastAsia="仿宋_GB2312"/>
          <w:sz w:val="32"/>
          <w:szCs w:val="32"/>
        </w:rPr>
      </w:pPr>
    </w:p>
    <w:p w:rsidR="000E0D96" w:rsidRDefault="000E0D96" w:rsidP="00712020">
      <w:pPr>
        <w:autoSpaceDE w:val="0"/>
        <w:autoSpaceDN w:val="0"/>
        <w:adjustRightInd w:val="0"/>
        <w:spacing w:line="360" w:lineRule="auto"/>
        <w:ind w:firstLineChars="200" w:firstLine="640"/>
        <w:jc w:val="left"/>
        <w:rPr>
          <w:rFonts w:ascii="仿宋_GB2312" w:eastAsia="仿宋_GB2312"/>
          <w:sz w:val="32"/>
          <w:szCs w:val="32"/>
        </w:rPr>
      </w:pPr>
    </w:p>
    <w:p w:rsidR="000E0D96" w:rsidRDefault="000E0D96" w:rsidP="00712020">
      <w:pPr>
        <w:autoSpaceDE w:val="0"/>
        <w:autoSpaceDN w:val="0"/>
        <w:adjustRightInd w:val="0"/>
        <w:spacing w:line="360" w:lineRule="auto"/>
        <w:ind w:firstLineChars="200" w:firstLine="640"/>
        <w:jc w:val="left"/>
        <w:rPr>
          <w:rFonts w:ascii="仿宋_GB2312" w:eastAsia="仿宋_GB2312"/>
          <w:sz w:val="32"/>
          <w:szCs w:val="32"/>
        </w:rPr>
      </w:pPr>
    </w:p>
    <w:p w:rsidR="00B8366F" w:rsidRDefault="00B8366F" w:rsidP="00B8366F">
      <w:pPr>
        <w:spacing w:before="97" w:line="189" w:lineRule="auto"/>
        <w:ind w:firstLine="2056"/>
        <w:rPr>
          <w:rFonts w:ascii="SimHei" w:eastAsia="SimHei" w:hAnsi="SimHei" w:cs="SimHei"/>
          <w:sz w:val="30"/>
          <w:szCs w:val="30"/>
        </w:rPr>
      </w:pPr>
      <w:r>
        <w:rPr>
          <w:rFonts w:ascii="SimHei" w:eastAsia="SimHei" w:hAnsi="SimHei" w:cs="SimHei"/>
          <w:spacing w:val="1"/>
          <w:sz w:val="30"/>
          <w:szCs w:val="30"/>
        </w:rPr>
        <w:lastRenderedPageBreak/>
        <w:t>发票印制及管理项目绩效目标表</w:t>
      </w:r>
    </w:p>
    <w:p w:rsidR="00B8366F" w:rsidRDefault="00B8366F" w:rsidP="00B8366F">
      <w:pPr>
        <w:spacing w:before="199" w:line="188" w:lineRule="auto"/>
        <w:ind w:firstLine="3623"/>
        <w:rPr>
          <w:rFonts w:ascii="SimSun" w:eastAsia="SimSun" w:hAnsi="SimSun" w:cs="SimSun"/>
          <w:sz w:val="18"/>
          <w:szCs w:val="18"/>
        </w:rPr>
      </w:pPr>
      <w:r>
        <w:rPr>
          <w:rFonts w:ascii="宋体" w:eastAsia="宋体" w:hAnsi="宋体" w:cs="宋体" w:hint="eastAsia"/>
          <w:sz w:val="18"/>
          <w:szCs w:val="18"/>
        </w:rPr>
        <w:t>（</w:t>
      </w:r>
      <w:r>
        <w:rPr>
          <w:rFonts w:ascii="SimSun" w:eastAsia="SimSun" w:hAnsi="SimSun" w:cs="SimSun"/>
          <w:sz w:val="18"/>
          <w:szCs w:val="18"/>
        </w:rPr>
        <w:t>2022</w:t>
      </w:r>
      <w:r>
        <w:rPr>
          <w:rFonts w:ascii="宋体" w:eastAsia="宋体" w:hAnsi="宋体" w:cs="宋体" w:hint="eastAsia"/>
          <w:sz w:val="18"/>
          <w:szCs w:val="18"/>
        </w:rPr>
        <w:t>年度）</w:t>
      </w:r>
    </w:p>
    <w:p w:rsidR="00B8366F" w:rsidRDefault="00B8366F" w:rsidP="00B8366F">
      <w:pPr>
        <w:spacing w:line="70" w:lineRule="exact"/>
      </w:pPr>
    </w:p>
    <w:tbl>
      <w:tblPr>
        <w:tblStyle w:val="TableNormal"/>
        <w:tblW w:w="9216" w:type="dxa"/>
        <w:tblInd w:w="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74"/>
        <w:gridCol w:w="1084"/>
        <w:gridCol w:w="1899"/>
        <w:gridCol w:w="878"/>
        <w:gridCol w:w="1899"/>
        <w:gridCol w:w="1899"/>
        <w:gridCol w:w="1083"/>
      </w:tblGrid>
      <w:tr w:rsidR="00B8366F" w:rsidRPr="00B8366F" w:rsidTr="00B8366F">
        <w:trPr>
          <w:trHeight w:val="538"/>
        </w:trPr>
        <w:tc>
          <w:tcPr>
            <w:tcW w:w="1558" w:type="dxa"/>
            <w:gridSpan w:val="2"/>
          </w:tcPr>
          <w:p w:rsidR="00B8366F" w:rsidRPr="00B8366F" w:rsidRDefault="00B8366F" w:rsidP="00B445C6">
            <w:pPr>
              <w:spacing w:before="96" w:line="190" w:lineRule="auto"/>
              <w:ind w:firstLine="375"/>
              <w:rPr>
                <w:rFonts w:ascii="SimSun" w:eastAsia="SimSun" w:hAnsi="SimSun" w:cs="SimSun"/>
              </w:rPr>
            </w:pPr>
            <w:r w:rsidRPr="00B8366F">
              <w:rPr>
                <w:rFonts w:ascii="宋体" w:eastAsia="宋体" w:hAnsi="宋体" w:cs="宋体" w:hint="eastAsia"/>
                <w:spacing w:val="2"/>
              </w:rPr>
              <w:t>项目名称</w:t>
            </w:r>
          </w:p>
        </w:tc>
        <w:tc>
          <w:tcPr>
            <w:tcW w:w="7658" w:type="dxa"/>
            <w:gridSpan w:val="5"/>
          </w:tcPr>
          <w:p w:rsidR="00B8366F" w:rsidRPr="00B8366F" w:rsidRDefault="00B8366F" w:rsidP="00B445C6">
            <w:pPr>
              <w:spacing w:before="96" w:line="190" w:lineRule="auto"/>
              <w:ind w:firstLine="2864"/>
              <w:rPr>
                <w:rFonts w:ascii="SimSun" w:eastAsia="SimSun" w:hAnsi="SimSun" w:cs="SimSun"/>
              </w:rPr>
            </w:pPr>
            <w:r w:rsidRPr="00B8366F">
              <w:rPr>
                <w:rFonts w:ascii="宋体" w:eastAsia="宋体" w:hAnsi="宋体" w:cs="宋体" w:hint="eastAsia"/>
                <w:spacing w:val="3"/>
              </w:rPr>
              <w:t>发票印制及管理</w:t>
            </w:r>
          </w:p>
        </w:tc>
      </w:tr>
      <w:tr w:rsidR="00B8366F" w:rsidRPr="00B8366F" w:rsidTr="00B8366F">
        <w:trPr>
          <w:trHeight w:val="530"/>
        </w:trPr>
        <w:tc>
          <w:tcPr>
            <w:tcW w:w="1558" w:type="dxa"/>
            <w:gridSpan w:val="2"/>
          </w:tcPr>
          <w:p w:rsidR="00B8366F" w:rsidRPr="00B8366F" w:rsidRDefault="00B8366F" w:rsidP="00B445C6">
            <w:pPr>
              <w:spacing w:before="92" w:line="190" w:lineRule="auto"/>
              <w:ind w:firstLine="126"/>
              <w:rPr>
                <w:rFonts w:ascii="SimSun" w:eastAsia="SimSun" w:hAnsi="SimSun" w:cs="SimSun"/>
              </w:rPr>
            </w:pPr>
            <w:r w:rsidRPr="00B8366F">
              <w:rPr>
                <w:rFonts w:ascii="宋体" w:eastAsia="宋体" w:hAnsi="宋体" w:cs="宋体" w:hint="eastAsia"/>
                <w:spacing w:val="3"/>
              </w:rPr>
              <w:t>主管部门及代码</w:t>
            </w:r>
          </w:p>
        </w:tc>
        <w:tc>
          <w:tcPr>
            <w:tcW w:w="2777" w:type="dxa"/>
            <w:gridSpan w:val="2"/>
          </w:tcPr>
          <w:p w:rsidR="00B8366F" w:rsidRPr="00B8366F" w:rsidRDefault="00B8366F" w:rsidP="00B445C6">
            <w:pPr>
              <w:spacing w:before="96" w:line="185" w:lineRule="auto"/>
              <w:rPr>
                <w:rFonts w:ascii="SimSun" w:hAnsi="SimSun" w:cs="SimSun" w:hint="eastAsia"/>
              </w:rPr>
            </w:pPr>
            <w:r w:rsidRPr="00B8366F">
              <w:rPr>
                <w:rFonts w:ascii="SimSun" w:eastAsia="SimSun" w:hAnsi="SimSun" w:cs="SimSun"/>
                <w:spacing w:val="-3"/>
              </w:rPr>
              <w:t>[139</w:t>
            </w:r>
            <w:r w:rsidRPr="00B8366F">
              <w:rPr>
                <w:rFonts w:ascii="SimSun" w:hAnsi="SimSun" w:cs="SimSun" w:hint="eastAsia"/>
                <w:spacing w:val="-3"/>
              </w:rPr>
              <w:t>029</w:t>
            </w:r>
            <w:r w:rsidRPr="00B8366F">
              <w:rPr>
                <w:rFonts w:ascii="SimSun" w:eastAsia="SimSun" w:hAnsi="SimSun" w:cs="SimSun"/>
                <w:spacing w:val="-3"/>
              </w:rPr>
              <w:t>]国家税务总局</w:t>
            </w:r>
            <w:r w:rsidRPr="00B8366F">
              <w:rPr>
                <w:rFonts w:ascii="SimSun" w:hAnsi="SimSun" w:cs="SimSun" w:hint="eastAsia"/>
                <w:spacing w:val="-3"/>
              </w:rPr>
              <w:t>贵州省税务局</w:t>
            </w:r>
          </w:p>
        </w:tc>
        <w:tc>
          <w:tcPr>
            <w:tcW w:w="1899" w:type="dxa"/>
          </w:tcPr>
          <w:p w:rsidR="00B8366F" w:rsidRPr="00B8366F" w:rsidRDefault="00B8366F" w:rsidP="00B445C6">
            <w:pPr>
              <w:spacing w:before="96" w:line="185" w:lineRule="auto"/>
              <w:ind w:firstLine="488"/>
              <w:rPr>
                <w:rFonts w:ascii="SimSun" w:eastAsia="SimSun" w:hAnsi="SimSun" w:cs="SimSun"/>
              </w:rPr>
            </w:pPr>
            <w:r w:rsidRPr="00B8366F">
              <w:rPr>
                <w:rFonts w:ascii="SimSun" w:eastAsia="SimSun" w:hAnsi="SimSun" w:cs="SimSun"/>
                <w:spacing w:val="-3"/>
              </w:rPr>
              <w:t>实施单位</w:t>
            </w:r>
          </w:p>
        </w:tc>
        <w:tc>
          <w:tcPr>
            <w:tcW w:w="2982" w:type="dxa"/>
            <w:gridSpan w:val="2"/>
          </w:tcPr>
          <w:p w:rsidR="00B8366F" w:rsidRPr="00B8366F" w:rsidRDefault="00B8366F" w:rsidP="00B445C6">
            <w:pPr>
              <w:spacing w:before="96" w:line="185" w:lineRule="auto"/>
              <w:rPr>
                <w:rFonts w:ascii="SimSun" w:hAnsi="SimSun" w:cs="SimSun" w:hint="eastAsia"/>
              </w:rPr>
            </w:pPr>
            <w:r w:rsidRPr="00B8366F">
              <w:rPr>
                <w:rFonts w:ascii="SimSun" w:eastAsia="SimSun" w:hAnsi="SimSun" w:cs="SimSun"/>
                <w:spacing w:val="-4"/>
              </w:rPr>
              <w:t>国家税务总局</w:t>
            </w:r>
            <w:r w:rsidRPr="00B8366F">
              <w:rPr>
                <w:rFonts w:ascii="SimSun" w:hAnsi="SimSun" w:cs="SimSun" w:hint="eastAsia"/>
                <w:spacing w:val="-4"/>
              </w:rPr>
              <w:t>贵州省税务局</w:t>
            </w:r>
          </w:p>
        </w:tc>
      </w:tr>
      <w:tr w:rsidR="00B8366F" w:rsidRPr="00B8366F" w:rsidTr="00B8366F">
        <w:trPr>
          <w:trHeight w:val="531"/>
        </w:trPr>
        <w:tc>
          <w:tcPr>
            <w:tcW w:w="1558" w:type="dxa"/>
            <w:gridSpan w:val="2"/>
            <w:vMerge w:val="restart"/>
            <w:tcBorders>
              <w:bottom w:val="none" w:sz="2" w:space="0" w:color="000000"/>
            </w:tcBorders>
          </w:tcPr>
          <w:p w:rsidR="00B8366F" w:rsidRPr="00B8366F" w:rsidRDefault="00B8366F" w:rsidP="00B445C6">
            <w:pPr>
              <w:spacing w:line="423" w:lineRule="auto"/>
            </w:pPr>
          </w:p>
          <w:p w:rsidR="00B8366F" w:rsidRPr="00B8366F" w:rsidRDefault="00B8366F" w:rsidP="00B445C6">
            <w:pPr>
              <w:spacing w:before="52" w:line="220" w:lineRule="exact"/>
              <w:ind w:firstLine="375"/>
              <w:rPr>
                <w:rFonts w:ascii="SimSun" w:eastAsia="SimSun" w:hAnsi="SimSun" w:cs="SimSun"/>
              </w:rPr>
            </w:pPr>
            <w:r w:rsidRPr="00B8366F">
              <w:rPr>
                <w:rFonts w:ascii="宋体" w:eastAsia="宋体" w:hAnsi="宋体" w:cs="宋体" w:hint="eastAsia"/>
                <w:spacing w:val="2"/>
                <w:position w:val="3"/>
              </w:rPr>
              <w:t>项目资金</w:t>
            </w:r>
          </w:p>
          <w:p w:rsidR="00B8366F" w:rsidRPr="00B8366F" w:rsidRDefault="00B8366F" w:rsidP="00B445C6">
            <w:pPr>
              <w:spacing w:line="204" w:lineRule="auto"/>
              <w:ind w:firstLine="379"/>
              <w:rPr>
                <w:rFonts w:ascii="SimSun" w:eastAsia="SimSun" w:hAnsi="SimSun" w:cs="SimSun"/>
              </w:rPr>
            </w:pPr>
            <w:r w:rsidRPr="00B8366F">
              <w:rPr>
                <w:rFonts w:ascii="宋体" w:eastAsia="宋体" w:hAnsi="宋体" w:cs="宋体" w:hint="eastAsia"/>
              </w:rPr>
              <w:t>（万元）</w:t>
            </w:r>
          </w:p>
        </w:tc>
        <w:tc>
          <w:tcPr>
            <w:tcW w:w="2777" w:type="dxa"/>
            <w:gridSpan w:val="2"/>
          </w:tcPr>
          <w:p w:rsidR="00B8366F" w:rsidRPr="00B8366F" w:rsidRDefault="00B8366F" w:rsidP="00B445C6">
            <w:pPr>
              <w:spacing w:before="93" w:line="190" w:lineRule="auto"/>
              <w:ind w:firstLine="112"/>
              <w:rPr>
                <w:rFonts w:ascii="SimSun" w:eastAsia="SimSun" w:hAnsi="SimSun" w:cs="SimSun"/>
              </w:rPr>
            </w:pPr>
            <w:r w:rsidRPr="00B8366F">
              <w:rPr>
                <w:rFonts w:ascii="宋体" w:eastAsia="宋体" w:hAnsi="宋体" w:cs="宋体" w:hint="eastAsia"/>
                <w:spacing w:val="3"/>
              </w:rPr>
              <w:t>年度资金总额：</w:t>
            </w:r>
          </w:p>
        </w:tc>
        <w:tc>
          <w:tcPr>
            <w:tcW w:w="3798" w:type="dxa"/>
            <w:gridSpan w:val="2"/>
          </w:tcPr>
          <w:p w:rsidR="00B8366F" w:rsidRPr="00880832" w:rsidRDefault="00880832" w:rsidP="00B445C6">
            <w:pPr>
              <w:spacing w:before="115" w:line="180" w:lineRule="auto"/>
              <w:ind w:firstLine="2410"/>
              <w:rPr>
                <w:rFonts w:ascii="SimSun" w:hAnsi="SimSun" w:cs="SimSun" w:hint="eastAsia"/>
              </w:rPr>
            </w:pPr>
            <w:r>
              <w:rPr>
                <w:rFonts w:ascii="SimSun" w:hAnsi="SimSun" w:cs="SimSun" w:hint="eastAsia"/>
              </w:rPr>
              <w:t>400</w:t>
            </w:r>
          </w:p>
        </w:tc>
        <w:tc>
          <w:tcPr>
            <w:tcW w:w="1083" w:type="dxa"/>
            <w:vMerge w:val="restart"/>
            <w:tcBorders>
              <w:bottom w:val="none" w:sz="2" w:space="0" w:color="000000"/>
            </w:tcBorders>
            <w:shd w:val="clear" w:color="auto" w:fill="FFFFFF"/>
          </w:tcPr>
          <w:p w:rsidR="00B8366F" w:rsidRPr="00B8366F" w:rsidRDefault="00B8366F" w:rsidP="00B445C6">
            <w:pPr>
              <w:spacing w:line="423" w:lineRule="auto"/>
            </w:pPr>
          </w:p>
          <w:p w:rsidR="00B8366F" w:rsidRPr="00B8366F" w:rsidRDefault="00B8366F" w:rsidP="00B445C6">
            <w:pPr>
              <w:spacing w:before="52" w:line="254" w:lineRule="auto"/>
              <w:ind w:left="81" w:right="81" w:firstLine="163"/>
              <w:rPr>
                <w:rFonts w:ascii="SimSun" w:eastAsia="SimSun" w:hAnsi="SimSun" w:cs="SimSun"/>
              </w:rPr>
            </w:pPr>
            <w:r w:rsidRPr="00B8366F">
              <w:rPr>
                <w:rFonts w:ascii="宋体" w:eastAsia="宋体" w:hAnsi="宋体" w:cs="宋体" w:hint="eastAsia"/>
                <w:spacing w:val="2"/>
              </w:rPr>
              <w:t>执行率</w:t>
            </w:r>
            <w:r w:rsidRPr="00B8366F">
              <w:rPr>
                <w:rFonts w:ascii="SimSun" w:eastAsia="SimSun" w:hAnsi="SimSun" w:cs="SimSun"/>
                <w:w w:val="101"/>
              </w:rPr>
              <w:t xml:space="preserve">   </w:t>
            </w:r>
            <w:r w:rsidRPr="00B8366F">
              <w:rPr>
                <w:rFonts w:ascii="宋体" w:eastAsia="宋体" w:hAnsi="宋体" w:cs="宋体" w:hint="eastAsia"/>
                <w:spacing w:val="-7"/>
              </w:rPr>
              <w:t>分值（</w:t>
            </w:r>
            <w:r w:rsidRPr="00B8366F">
              <w:rPr>
                <w:rFonts w:ascii="SimSun" w:eastAsia="SimSun" w:hAnsi="SimSun" w:cs="SimSun"/>
                <w:spacing w:val="-35"/>
              </w:rPr>
              <w:t xml:space="preserve"> </w:t>
            </w:r>
            <w:r w:rsidRPr="00B8366F">
              <w:rPr>
                <w:rFonts w:ascii="SimSun" w:eastAsia="SimSun" w:hAnsi="SimSun" w:cs="SimSun"/>
                <w:spacing w:val="-7"/>
              </w:rPr>
              <w:t>10</w:t>
            </w:r>
            <w:r w:rsidRPr="00B8366F">
              <w:rPr>
                <w:rFonts w:ascii="宋体" w:eastAsia="宋体" w:hAnsi="宋体" w:cs="宋体" w:hint="eastAsia"/>
                <w:spacing w:val="-7"/>
              </w:rPr>
              <w:t>）</w:t>
            </w:r>
          </w:p>
        </w:tc>
      </w:tr>
      <w:tr w:rsidR="00B8366F" w:rsidRPr="00B8366F" w:rsidTr="00B8366F">
        <w:trPr>
          <w:trHeight w:val="530"/>
        </w:trPr>
        <w:tc>
          <w:tcPr>
            <w:tcW w:w="1558" w:type="dxa"/>
            <w:gridSpan w:val="2"/>
            <w:vMerge/>
            <w:tcBorders>
              <w:top w:val="none" w:sz="2" w:space="0" w:color="000000"/>
              <w:bottom w:val="none" w:sz="2" w:space="0" w:color="000000"/>
            </w:tcBorders>
          </w:tcPr>
          <w:p w:rsidR="00B8366F" w:rsidRPr="00B8366F" w:rsidRDefault="00B8366F" w:rsidP="00B445C6"/>
        </w:tc>
        <w:tc>
          <w:tcPr>
            <w:tcW w:w="2777" w:type="dxa"/>
            <w:gridSpan w:val="2"/>
          </w:tcPr>
          <w:p w:rsidR="00B8366F" w:rsidRPr="00B8366F" w:rsidRDefault="00B8366F" w:rsidP="00B445C6">
            <w:pPr>
              <w:spacing w:before="93" w:line="190" w:lineRule="auto"/>
              <w:ind w:firstLine="836"/>
              <w:rPr>
                <w:rFonts w:ascii="SimSun" w:eastAsia="SimSun" w:hAnsi="SimSun" w:cs="SimSun"/>
              </w:rPr>
            </w:pPr>
            <w:r w:rsidRPr="00B8366F">
              <w:rPr>
                <w:rFonts w:ascii="宋体" w:eastAsia="宋体" w:hAnsi="宋体" w:cs="宋体" w:hint="eastAsia"/>
                <w:spacing w:val="-14"/>
              </w:rPr>
              <w:t>其中：</w:t>
            </w:r>
            <w:r w:rsidRPr="00B8366F">
              <w:rPr>
                <w:rFonts w:ascii="SimSun" w:eastAsia="SimSun" w:hAnsi="SimSun" w:cs="SimSun"/>
                <w:spacing w:val="45"/>
              </w:rPr>
              <w:t xml:space="preserve"> </w:t>
            </w:r>
            <w:r w:rsidRPr="00B8366F">
              <w:rPr>
                <w:rFonts w:ascii="宋体" w:eastAsia="宋体" w:hAnsi="宋体" w:cs="宋体" w:hint="eastAsia"/>
                <w:spacing w:val="-14"/>
              </w:rPr>
              <w:t>财政拨款</w:t>
            </w:r>
          </w:p>
        </w:tc>
        <w:tc>
          <w:tcPr>
            <w:tcW w:w="3798" w:type="dxa"/>
            <w:gridSpan w:val="2"/>
          </w:tcPr>
          <w:p w:rsidR="00B8366F" w:rsidRPr="00880832" w:rsidRDefault="00880832" w:rsidP="00B445C6">
            <w:pPr>
              <w:spacing w:before="115" w:line="180" w:lineRule="auto"/>
              <w:ind w:firstLine="2410"/>
              <w:rPr>
                <w:rFonts w:ascii="SimSun" w:hAnsi="SimSun" w:cs="SimSun" w:hint="eastAsia"/>
              </w:rPr>
            </w:pPr>
            <w:r>
              <w:rPr>
                <w:rFonts w:ascii="SimSun" w:hAnsi="SimSun" w:cs="SimSun" w:hint="eastAsia"/>
              </w:rPr>
              <w:t>400</w:t>
            </w:r>
          </w:p>
        </w:tc>
        <w:tc>
          <w:tcPr>
            <w:tcW w:w="1083" w:type="dxa"/>
            <w:vMerge/>
            <w:tcBorders>
              <w:top w:val="none" w:sz="2" w:space="0" w:color="000000"/>
              <w:bottom w:val="none" w:sz="2" w:space="0" w:color="000000"/>
            </w:tcBorders>
          </w:tcPr>
          <w:p w:rsidR="00B8366F" w:rsidRPr="00B8366F" w:rsidRDefault="00B8366F" w:rsidP="00B445C6"/>
        </w:tc>
      </w:tr>
      <w:tr w:rsidR="00B8366F" w:rsidRPr="00B8366F" w:rsidTr="00B8366F">
        <w:trPr>
          <w:trHeight w:val="531"/>
        </w:trPr>
        <w:tc>
          <w:tcPr>
            <w:tcW w:w="1558" w:type="dxa"/>
            <w:gridSpan w:val="2"/>
            <w:vMerge/>
            <w:tcBorders>
              <w:top w:val="none" w:sz="2" w:space="0" w:color="000000"/>
              <w:bottom w:val="none" w:sz="2" w:space="0" w:color="000000"/>
            </w:tcBorders>
          </w:tcPr>
          <w:p w:rsidR="00B8366F" w:rsidRPr="00B8366F" w:rsidRDefault="00B8366F" w:rsidP="00B445C6"/>
        </w:tc>
        <w:tc>
          <w:tcPr>
            <w:tcW w:w="2777" w:type="dxa"/>
            <w:gridSpan w:val="2"/>
          </w:tcPr>
          <w:p w:rsidR="00B8366F" w:rsidRPr="00B8366F" w:rsidRDefault="00B8366F" w:rsidP="00B445C6">
            <w:pPr>
              <w:spacing w:before="94" w:line="190" w:lineRule="auto"/>
              <w:ind w:firstLine="1332"/>
              <w:rPr>
                <w:rFonts w:ascii="SimSun" w:eastAsia="SimSun" w:hAnsi="SimSun" w:cs="SimSun"/>
              </w:rPr>
            </w:pPr>
            <w:r w:rsidRPr="00B8366F">
              <w:rPr>
                <w:rFonts w:ascii="宋体" w:eastAsia="宋体" w:hAnsi="宋体" w:cs="宋体" w:hint="eastAsia"/>
                <w:spacing w:val="2"/>
              </w:rPr>
              <w:t>上年结转</w:t>
            </w:r>
          </w:p>
        </w:tc>
        <w:tc>
          <w:tcPr>
            <w:tcW w:w="3798" w:type="dxa"/>
            <w:gridSpan w:val="2"/>
          </w:tcPr>
          <w:p w:rsidR="00B8366F" w:rsidRPr="00B8366F" w:rsidRDefault="00B8366F" w:rsidP="00B445C6">
            <w:pPr>
              <w:spacing w:before="116" w:line="180" w:lineRule="auto"/>
              <w:ind w:firstLine="2580"/>
              <w:rPr>
                <w:rFonts w:ascii="SimSun" w:eastAsia="SimSun" w:hAnsi="SimSun" w:cs="SimSun"/>
              </w:rPr>
            </w:pPr>
          </w:p>
        </w:tc>
        <w:tc>
          <w:tcPr>
            <w:tcW w:w="1083" w:type="dxa"/>
            <w:vMerge/>
            <w:tcBorders>
              <w:top w:val="none" w:sz="2" w:space="0" w:color="000000"/>
              <w:bottom w:val="none" w:sz="2" w:space="0" w:color="000000"/>
            </w:tcBorders>
          </w:tcPr>
          <w:p w:rsidR="00B8366F" w:rsidRPr="00B8366F" w:rsidRDefault="00B8366F" w:rsidP="00B445C6"/>
        </w:tc>
      </w:tr>
      <w:tr w:rsidR="00B8366F" w:rsidRPr="00B8366F" w:rsidTr="00B8366F">
        <w:trPr>
          <w:trHeight w:val="531"/>
        </w:trPr>
        <w:tc>
          <w:tcPr>
            <w:tcW w:w="1558" w:type="dxa"/>
            <w:gridSpan w:val="2"/>
            <w:vMerge/>
            <w:tcBorders>
              <w:top w:val="none" w:sz="2" w:space="0" w:color="000000"/>
            </w:tcBorders>
          </w:tcPr>
          <w:p w:rsidR="00B8366F" w:rsidRPr="00B8366F" w:rsidRDefault="00B8366F" w:rsidP="00B445C6"/>
        </w:tc>
        <w:tc>
          <w:tcPr>
            <w:tcW w:w="2777" w:type="dxa"/>
            <w:gridSpan w:val="2"/>
          </w:tcPr>
          <w:p w:rsidR="00B8366F" w:rsidRPr="00B8366F" w:rsidRDefault="00B8366F" w:rsidP="00B445C6">
            <w:pPr>
              <w:spacing w:before="94" w:line="190" w:lineRule="auto"/>
              <w:ind w:firstLine="1331"/>
              <w:rPr>
                <w:rFonts w:ascii="SimSun" w:eastAsia="SimSun" w:hAnsi="SimSun" w:cs="SimSun"/>
              </w:rPr>
            </w:pPr>
            <w:r w:rsidRPr="00B8366F">
              <w:rPr>
                <w:rFonts w:ascii="宋体" w:eastAsia="宋体" w:hAnsi="宋体" w:cs="宋体" w:hint="eastAsia"/>
                <w:spacing w:val="3"/>
              </w:rPr>
              <w:t>其他资金</w:t>
            </w:r>
          </w:p>
        </w:tc>
        <w:tc>
          <w:tcPr>
            <w:tcW w:w="3798" w:type="dxa"/>
            <w:gridSpan w:val="2"/>
          </w:tcPr>
          <w:p w:rsidR="00B8366F" w:rsidRPr="00B8366F" w:rsidRDefault="00B8366F" w:rsidP="00B445C6">
            <w:pPr>
              <w:spacing w:before="174" w:line="187" w:lineRule="auto"/>
              <w:ind w:firstLine="3128"/>
              <w:rPr>
                <w:rFonts w:ascii="SimSun" w:eastAsia="SimSun" w:hAnsi="SimSun" w:cs="SimSun"/>
              </w:rPr>
            </w:pPr>
          </w:p>
        </w:tc>
        <w:tc>
          <w:tcPr>
            <w:tcW w:w="1083" w:type="dxa"/>
            <w:vMerge/>
            <w:tcBorders>
              <w:top w:val="none" w:sz="2" w:space="0" w:color="000000"/>
            </w:tcBorders>
          </w:tcPr>
          <w:p w:rsidR="00B8366F" w:rsidRPr="00B8366F" w:rsidRDefault="00B8366F" w:rsidP="00B445C6"/>
        </w:tc>
      </w:tr>
      <w:tr w:rsidR="00B8366F" w:rsidRPr="00B8366F" w:rsidTr="00B8366F">
        <w:trPr>
          <w:trHeight w:val="2206"/>
        </w:trPr>
        <w:tc>
          <w:tcPr>
            <w:tcW w:w="474" w:type="dxa"/>
            <w:textDirection w:val="tbRlV"/>
          </w:tcPr>
          <w:p w:rsidR="00B8366F" w:rsidRPr="00B8366F" w:rsidRDefault="00B8366F" w:rsidP="00B445C6">
            <w:pPr>
              <w:spacing w:before="128" w:line="180" w:lineRule="auto"/>
              <w:ind w:firstLine="57"/>
              <w:rPr>
                <w:rFonts w:ascii="SimSun" w:eastAsia="SimSun" w:hAnsi="SimSun" w:cs="SimSun"/>
              </w:rPr>
            </w:pPr>
            <w:r w:rsidRPr="00B8366F">
              <w:rPr>
                <w:rFonts w:ascii="宋体" w:eastAsia="宋体" w:hAnsi="宋体" w:cs="宋体" w:hint="eastAsia"/>
                <w:spacing w:val="4"/>
              </w:rPr>
              <w:t>年</w:t>
            </w:r>
            <w:r w:rsidRPr="00B8366F">
              <w:rPr>
                <w:rFonts w:ascii="SimSun" w:eastAsia="SimSun" w:hAnsi="SimSun" w:cs="SimSun"/>
                <w:spacing w:val="-21"/>
              </w:rPr>
              <w:t xml:space="preserve"> </w:t>
            </w:r>
            <w:r w:rsidRPr="00B8366F">
              <w:rPr>
                <w:rFonts w:ascii="宋体" w:eastAsia="宋体" w:hAnsi="宋体" w:cs="宋体" w:hint="eastAsia"/>
                <w:spacing w:val="4"/>
              </w:rPr>
              <w:t>度</w:t>
            </w:r>
            <w:r w:rsidRPr="00B8366F">
              <w:rPr>
                <w:rFonts w:ascii="SimSun" w:eastAsia="SimSun" w:hAnsi="SimSun" w:cs="SimSun"/>
                <w:spacing w:val="-25"/>
              </w:rPr>
              <w:t xml:space="preserve"> </w:t>
            </w:r>
            <w:r w:rsidRPr="00B8366F">
              <w:rPr>
                <w:rFonts w:ascii="宋体" w:eastAsia="宋体" w:hAnsi="宋体" w:cs="宋体" w:hint="eastAsia"/>
                <w:spacing w:val="4"/>
              </w:rPr>
              <w:t>总</w:t>
            </w:r>
            <w:r w:rsidRPr="00B8366F">
              <w:rPr>
                <w:rFonts w:ascii="SimSun" w:eastAsia="SimSun" w:hAnsi="SimSun" w:cs="SimSun"/>
                <w:spacing w:val="-24"/>
              </w:rPr>
              <w:t xml:space="preserve"> </w:t>
            </w:r>
            <w:r w:rsidRPr="00B8366F">
              <w:rPr>
                <w:rFonts w:ascii="宋体" w:eastAsia="宋体" w:hAnsi="宋体" w:cs="宋体" w:hint="eastAsia"/>
                <w:spacing w:val="4"/>
              </w:rPr>
              <w:t>体</w:t>
            </w:r>
            <w:r w:rsidRPr="00B8366F">
              <w:rPr>
                <w:rFonts w:ascii="SimSun" w:eastAsia="SimSun" w:hAnsi="SimSun" w:cs="SimSun"/>
                <w:spacing w:val="-25"/>
              </w:rPr>
              <w:t xml:space="preserve"> </w:t>
            </w:r>
            <w:r w:rsidRPr="00B8366F">
              <w:rPr>
                <w:rFonts w:ascii="宋体" w:eastAsia="宋体" w:hAnsi="宋体" w:cs="宋体" w:hint="eastAsia"/>
                <w:spacing w:val="4"/>
                <w:position w:val="1"/>
              </w:rPr>
              <w:t>目</w:t>
            </w:r>
            <w:r w:rsidRPr="00B8366F">
              <w:rPr>
                <w:rFonts w:ascii="SimSun" w:eastAsia="SimSun" w:hAnsi="SimSun" w:cs="SimSun"/>
                <w:spacing w:val="-25"/>
                <w:position w:val="1"/>
              </w:rPr>
              <w:t xml:space="preserve"> </w:t>
            </w:r>
            <w:r w:rsidRPr="00B8366F">
              <w:rPr>
                <w:rFonts w:ascii="宋体" w:eastAsia="宋体" w:hAnsi="宋体" w:cs="宋体" w:hint="eastAsia"/>
                <w:spacing w:val="4"/>
              </w:rPr>
              <w:t>标</w:t>
            </w:r>
          </w:p>
        </w:tc>
        <w:tc>
          <w:tcPr>
            <w:tcW w:w="8742" w:type="dxa"/>
            <w:gridSpan w:val="6"/>
          </w:tcPr>
          <w:p w:rsidR="00B8366F" w:rsidRPr="00B8366F" w:rsidRDefault="00B8366F" w:rsidP="00B445C6">
            <w:pPr>
              <w:spacing w:line="442" w:lineRule="auto"/>
            </w:pPr>
          </w:p>
          <w:p w:rsidR="00B8366F" w:rsidRPr="00B8366F" w:rsidRDefault="00B8366F" w:rsidP="00B8366F">
            <w:pPr>
              <w:spacing w:before="52" w:line="254" w:lineRule="auto"/>
              <w:ind w:left="31" w:right="60" w:firstLine="328"/>
              <w:rPr>
                <w:rFonts w:ascii="SimSun" w:eastAsia="SimSun" w:hAnsi="SimSun" w:cs="SimSun"/>
              </w:rPr>
            </w:pPr>
            <w:r w:rsidRPr="00B8366F">
              <w:rPr>
                <w:rFonts w:ascii="宋体" w:eastAsia="宋体" w:hAnsi="宋体" w:cs="宋体" w:hint="eastAsia"/>
                <w:spacing w:val="2"/>
              </w:rPr>
              <w:t>根据《中华人民共和国发票管理办法》及其实施细则的有关规定，做好202</w:t>
            </w:r>
            <w:r>
              <w:rPr>
                <w:rFonts w:ascii="宋体" w:eastAsia="宋体" w:hAnsi="宋体" w:cs="宋体" w:hint="eastAsia"/>
                <w:spacing w:val="2"/>
              </w:rPr>
              <w:t>2</w:t>
            </w:r>
            <w:r w:rsidRPr="00B8366F">
              <w:rPr>
                <w:rFonts w:ascii="宋体" w:eastAsia="宋体" w:hAnsi="宋体" w:cs="宋体" w:hint="eastAsia"/>
                <w:spacing w:val="2"/>
              </w:rPr>
              <w:t>年增值税发票印制管理工作，满足纳税人发票领用需求。</w:t>
            </w:r>
          </w:p>
        </w:tc>
      </w:tr>
      <w:tr w:rsidR="00B8366F" w:rsidRPr="00B8366F" w:rsidTr="00B8366F">
        <w:trPr>
          <w:trHeight w:val="740"/>
        </w:trPr>
        <w:tc>
          <w:tcPr>
            <w:tcW w:w="474" w:type="dxa"/>
            <w:vMerge w:val="restart"/>
            <w:tcBorders>
              <w:bottom w:val="none" w:sz="2" w:space="0" w:color="000000"/>
            </w:tcBorders>
            <w:textDirection w:val="tbRlV"/>
          </w:tcPr>
          <w:p w:rsidR="00B8366F" w:rsidRPr="00B8366F" w:rsidRDefault="00B8366F" w:rsidP="00B445C6">
            <w:pPr>
              <w:spacing w:before="128" w:line="180" w:lineRule="auto"/>
              <w:ind w:firstLine="719"/>
              <w:rPr>
                <w:rFonts w:ascii="SimSun" w:eastAsia="SimSun" w:hAnsi="SimSun" w:cs="SimSun"/>
              </w:rPr>
            </w:pPr>
            <w:r w:rsidRPr="00B8366F">
              <w:rPr>
                <w:rFonts w:ascii="宋体" w:eastAsia="宋体" w:hAnsi="宋体" w:cs="宋体" w:hint="eastAsia"/>
                <w:spacing w:val="4"/>
              </w:rPr>
              <w:t>绩</w:t>
            </w:r>
            <w:r w:rsidRPr="00B8366F">
              <w:rPr>
                <w:rFonts w:ascii="SimSun" w:eastAsia="SimSun" w:hAnsi="SimSun" w:cs="SimSun"/>
                <w:spacing w:val="-22"/>
              </w:rPr>
              <w:t xml:space="preserve"> </w:t>
            </w:r>
            <w:r w:rsidRPr="00B8366F">
              <w:rPr>
                <w:rFonts w:ascii="宋体" w:eastAsia="宋体" w:hAnsi="宋体" w:cs="宋体" w:hint="eastAsia"/>
                <w:spacing w:val="4"/>
              </w:rPr>
              <w:t>效</w:t>
            </w:r>
            <w:r w:rsidRPr="00B8366F">
              <w:rPr>
                <w:rFonts w:ascii="SimSun" w:eastAsia="SimSun" w:hAnsi="SimSun" w:cs="SimSun"/>
                <w:spacing w:val="-25"/>
              </w:rPr>
              <w:t xml:space="preserve"> </w:t>
            </w:r>
            <w:r w:rsidRPr="00B8366F">
              <w:rPr>
                <w:rFonts w:ascii="宋体" w:eastAsia="宋体" w:hAnsi="宋体" w:cs="宋体" w:hint="eastAsia"/>
                <w:spacing w:val="4"/>
              </w:rPr>
              <w:t>指</w:t>
            </w:r>
            <w:r w:rsidRPr="00B8366F">
              <w:rPr>
                <w:rFonts w:ascii="SimSun" w:eastAsia="SimSun" w:hAnsi="SimSun" w:cs="SimSun"/>
                <w:spacing w:val="-25"/>
              </w:rPr>
              <w:t xml:space="preserve"> </w:t>
            </w:r>
            <w:r w:rsidRPr="00B8366F">
              <w:rPr>
                <w:rFonts w:ascii="宋体" w:eastAsia="宋体" w:hAnsi="宋体" w:cs="宋体" w:hint="eastAsia"/>
                <w:spacing w:val="4"/>
              </w:rPr>
              <w:t>标</w:t>
            </w:r>
          </w:p>
        </w:tc>
        <w:tc>
          <w:tcPr>
            <w:tcW w:w="1084" w:type="dxa"/>
          </w:tcPr>
          <w:p w:rsidR="00B8366F" w:rsidRPr="00B8366F" w:rsidRDefault="00B8366F" w:rsidP="00B445C6">
            <w:pPr>
              <w:spacing w:before="160" w:line="190" w:lineRule="auto"/>
              <w:ind w:firstLine="160"/>
              <w:rPr>
                <w:rFonts w:ascii="SimSun" w:eastAsia="SimSun" w:hAnsi="SimSun" w:cs="SimSun"/>
              </w:rPr>
            </w:pPr>
            <w:r w:rsidRPr="00B8366F">
              <w:rPr>
                <w:rFonts w:ascii="宋体" w:eastAsia="宋体" w:hAnsi="宋体" w:cs="宋体" w:hint="eastAsia"/>
                <w:spacing w:val="2"/>
              </w:rPr>
              <w:t>一级指标</w:t>
            </w:r>
          </w:p>
        </w:tc>
        <w:tc>
          <w:tcPr>
            <w:tcW w:w="1899" w:type="dxa"/>
          </w:tcPr>
          <w:p w:rsidR="00B8366F" w:rsidRPr="00B8366F" w:rsidRDefault="00B8366F" w:rsidP="00B445C6">
            <w:pPr>
              <w:spacing w:before="160" w:line="190" w:lineRule="auto"/>
              <w:ind w:firstLine="526"/>
              <w:rPr>
                <w:rFonts w:ascii="SimSun" w:eastAsia="SimSun" w:hAnsi="SimSun" w:cs="SimSun"/>
              </w:rPr>
            </w:pPr>
            <w:r w:rsidRPr="00B8366F">
              <w:rPr>
                <w:rFonts w:ascii="宋体" w:eastAsia="宋体" w:hAnsi="宋体" w:cs="宋体" w:hint="eastAsia"/>
                <w:spacing w:val="2"/>
              </w:rPr>
              <w:t>二级指标</w:t>
            </w:r>
          </w:p>
        </w:tc>
        <w:tc>
          <w:tcPr>
            <w:tcW w:w="2777" w:type="dxa"/>
            <w:gridSpan w:val="2"/>
          </w:tcPr>
          <w:p w:rsidR="00B8366F" w:rsidRPr="00B8366F" w:rsidRDefault="00B8366F" w:rsidP="00B445C6">
            <w:pPr>
              <w:spacing w:before="160" w:line="190" w:lineRule="auto"/>
              <w:ind w:firstLine="919"/>
              <w:rPr>
                <w:rFonts w:ascii="SimSun" w:eastAsia="SimSun" w:hAnsi="SimSun" w:cs="SimSun"/>
              </w:rPr>
            </w:pPr>
            <w:r w:rsidRPr="00B8366F">
              <w:rPr>
                <w:rFonts w:ascii="宋体" w:eastAsia="宋体" w:hAnsi="宋体" w:cs="宋体" w:hint="eastAsia"/>
                <w:spacing w:val="3"/>
              </w:rPr>
              <w:t>三级指标</w:t>
            </w:r>
          </w:p>
        </w:tc>
        <w:tc>
          <w:tcPr>
            <w:tcW w:w="1899" w:type="dxa"/>
          </w:tcPr>
          <w:p w:rsidR="00B8366F" w:rsidRPr="00B8366F" w:rsidRDefault="00B8366F" w:rsidP="00B445C6">
            <w:pPr>
              <w:spacing w:before="160" w:line="190" w:lineRule="auto"/>
              <w:ind w:firstLine="611"/>
              <w:rPr>
                <w:rFonts w:ascii="SimSun" w:eastAsia="SimSun" w:hAnsi="SimSun" w:cs="SimSun"/>
              </w:rPr>
            </w:pPr>
            <w:r w:rsidRPr="00B8366F">
              <w:rPr>
                <w:rFonts w:ascii="宋体" w:eastAsia="宋体" w:hAnsi="宋体" w:cs="宋体" w:hint="eastAsia"/>
                <w:spacing w:val="2"/>
              </w:rPr>
              <w:t>指标值</w:t>
            </w:r>
          </w:p>
        </w:tc>
        <w:tc>
          <w:tcPr>
            <w:tcW w:w="1083" w:type="dxa"/>
          </w:tcPr>
          <w:p w:rsidR="00B8366F" w:rsidRPr="00B8366F" w:rsidRDefault="00B8366F" w:rsidP="00B445C6">
            <w:pPr>
              <w:spacing w:before="50" w:line="190" w:lineRule="auto"/>
              <w:ind w:firstLine="163"/>
              <w:rPr>
                <w:rFonts w:ascii="SimSun" w:eastAsia="SimSun" w:hAnsi="SimSun" w:cs="SimSun"/>
              </w:rPr>
            </w:pPr>
            <w:r w:rsidRPr="00B8366F">
              <w:rPr>
                <w:rFonts w:ascii="宋体" w:eastAsia="宋体" w:hAnsi="宋体" w:cs="宋体" w:hint="eastAsia"/>
                <w:spacing w:val="2"/>
              </w:rPr>
              <w:t>分值权重</w:t>
            </w:r>
          </w:p>
          <w:p w:rsidR="00B8366F" w:rsidRPr="00B8366F" w:rsidRDefault="00B8366F" w:rsidP="00B445C6">
            <w:pPr>
              <w:spacing w:before="55" w:line="190" w:lineRule="auto"/>
              <w:ind w:firstLine="250"/>
              <w:rPr>
                <w:rFonts w:ascii="SimSun" w:eastAsia="SimSun" w:hAnsi="SimSun" w:cs="SimSun"/>
              </w:rPr>
            </w:pPr>
            <w:r w:rsidRPr="00B8366F">
              <w:rPr>
                <w:rFonts w:ascii="宋体" w:eastAsia="宋体" w:hAnsi="宋体" w:cs="宋体" w:hint="eastAsia"/>
                <w:spacing w:val="-1"/>
              </w:rPr>
              <w:t>（</w:t>
            </w:r>
            <w:r w:rsidRPr="00B8366F">
              <w:rPr>
                <w:rFonts w:ascii="SimSun" w:eastAsia="SimSun" w:hAnsi="SimSun" w:cs="SimSun"/>
                <w:spacing w:val="-1"/>
              </w:rPr>
              <w:t>90</w:t>
            </w:r>
            <w:r w:rsidRPr="00B8366F">
              <w:rPr>
                <w:rFonts w:ascii="宋体" w:eastAsia="宋体" w:hAnsi="宋体" w:cs="宋体" w:hint="eastAsia"/>
                <w:spacing w:val="-1"/>
              </w:rPr>
              <w:t>）</w:t>
            </w:r>
          </w:p>
        </w:tc>
      </w:tr>
      <w:tr w:rsidR="00B8366F" w:rsidRPr="00B8366F" w:rsidTr="00B8366F">
        <w:trPr>
          <w:trHeight w:val="531"/>
        </w:trPr>
        <w:tc>
          <w:tcPr>
            <w:tcW w:w="474" w:type="dxa"/>
            <w:vMerge/>
            <w:tcBorders>
              <w:top w:val="none" w:sz="2" w:space="0" w:color="000000"/>
              <w:bottom w:val="none" w:sz="2" w:space="0" w:color="000000"/>
            </w:tcBorders>
            <w:textDirection w:val="tbRlV"/>
          </w:tcPr>
          <w:p w:rsidR="00B8366F" w:rsidRPr="00B8366F" w:rsidRDefault="00B8366F" w:rsidP="00B445C6"/>
        </w:tc>
        <w:tc>
          <w:tcPr>
            <w:tcW w:w="1084" w:type="dxa"/>
            <w:vMerge w:val="restart"/>
            <w:tcBorders>
              <w:bottom w:val="none" w:sz="2" w:space="0" w:color="000000"/>
            </w:tcBorders>
          </w:tcPr>
          <w:p w:rsidR="00B8366F" w:rsidRPr="00B8366F" w:rsidRDefault="00B8366F" w:rsidP="00B445C6">
            <w:pPr>
              <w:spacing w:line="371" w:lineRule="auto"/>
            </w:pPr>
          </w:p>
          <w:p w:rsidR="00B8366F" w:rsidRPr="00B8366F" w:rsidRDefault="00B8366F" w:rsidP="00B445C6">
            <w:pPr>
              <w:spacing w:before="52" w:line="190" w:lineRule="auto"/>
              <w:ind w:firstLine="157"/>
              <w:rPr>
                <w:rFonts w:ascii="SimSun" w:eastAsia="SimSun" w:hAnsi="SimSun" w:cs="SimSun"/>
              </w:rPr>
            </w:pPr>
            <w:r w:rsidRPr="00B8366F">
              <w:rPr>
                <w:rFonts w:ascii="宋体" w:eastAsia="宋体" w:hAnsi="宋体" w:cs="宋体" w:hint="eastAsia"/>
                <w:spacing w:val="3"/>
              </w:rPr>
              <w:t>产出指标</w:t>
            </w:r>
          </w:p>
        </w:tc>
        <w:tc>
          <w:tcPr>
            <w:tcW w:w="1899" w:type="dxa"/>
          </w:tcPr>
          <w:p w:rsidR="00B8366F" w:rsidRPr="00B8366F" w:rsidRDefault="00B8366F" w:rsidP="00B445C6">
            <w:pPr>
              <w:spacing w:before="96" w:line="190" w:lineRule="auto"/>
              <w:ind w:firstLine="525"/>
              <w:rPr>
                <w:rFonts w:ascii="SimSun" w:eastAsia="SimSun" w:hAnsi="SimSun" w:cs="SimSun"/>
              </w:rPr>
            </w:pPr>
            <w:r w:rsidRPr="00B8366F">
              <w:rPr>
                <w:rFonts w:ascii="宋体" w:eastAsia="宋体" w:hAnsi="宋体" w:cs="宋体" w:hint="eastAsia"/>
                <w:spacing w:val="2"/>
              </w:rPr>
              <w:t>数量指标</w:t>
            </w:r>
          </w:p>
        </w:tc>
        <w:tc>
          <w:tcPr>
            <w:tcW w:w="2777" w:type="dxa"/>
            <w:gridSpan w:val="2"/>
          </w:tcPr>
          <w:p w:rsidR="00B8366F" w:rsidRPr="00B8366F" w:rsidRDefault="00B8366F" w:rsidP="00B445C6">
            <w:pPr>
              <w:spacing w:before="89" w:line="188" w:lineRule="auto"/>
              <w:ind w:firstLine="45"/>
              <w:rPr>
                <w:rFonts w:ascii="SimSun" w:eastAsia="SimSun" w:hAnsi="SimSun" w:cs="SimSun"/>
              </w:rPr>
            </w:pPr>
            <w:r w:rsidRPr="00B8366F">
              <w:rPr>
                <w:rFonts w:ascii="宋体" w:eastAsia="宋体" w:hAnsi="宋体" w:cs="宋体" w:hint="eastAsia"/>
              </w:rPr>
              <w:t>印制计划完成率</w:t>
            </w:r>
          </w:p>
        </w:tc>
        <w:tc>
          <w:tcPr>
            <w:tcW w:w="1899" w:type="dxa"/>
          </w:tcPr>
          <w:p w:rsidR="00B8366F" w:rsidRPr="00B8366F" w:rsidRDefault="00B8366F" w:rsidP="00B445C6">
            <w:pPr>
              <w:spacing w:before="96" w:line="190" w:lineRule="auto"/>
              <w:ind w:firstLine="662"/>
              <w:rPr>
                <w:rFonts w:ascii="SimSun" w:eastAsia="SimSun" w:hAnsi="SimSun" w:cs="SimSun"/>
              </w:rPr>
            </w:pPr>
            <w:r w:rsidRPr="00B8366F">
              <w:rPr>
                <w:rFonts w:ascii="SimSun" w:eastAsia="SimSun" w:hAnsi="SimSun" w:cs="SimSun"/>
                <w:spacing w:val="-3"/>
              </w:rPr>
              <w:t>≥95%</w:t>
            </w:r>
          </w:p>
        </w:tc>
        <w:tc>
          <w:tcPr>
            <w:tcW w:w="1083" w:type="dxa"/>
          </w:tcPr>
          <w:p w:rsidR="00B8366F" w:rsidRPr="00B8366F" w:rsidRDefault="00B8366F" w:rsidP="00B445C6">
            <w:pPr>
              <w:spacing w:before="121" w:line="180" w:lineRule="auto"/>
              <w:ind w:firstLine="421"/>
              <w:rPr>
                <w:rFonts w:ascii="SimSun" w:eastAsia="SimSun" w:hAnsi="SimSun" w:cs="SimSun"/>
              </w:rPr>
            </w:pPr>
            <w:r w:rsidRPr="00B8366F">
              <w:rPr>
                <w:rFonts w:ascii="SimSun" w:eastAsia="SimSun" w:hAnsi="SimSun" w:cs="SimSun"/>
                <w:spacing w:val="-7"/>
              </w:rPr>
              <w:t>15</w:t>
            </w:r>
          </w:p>
        </w:tc>
      </w:tr>
      <w:tr w:rsidR="00B8366F" w:rsidRPr="00B8366F" w:rsidTr="00B8366F">
        <w:trPr>
          <w:trHeight w:val="530"/>
        </w:trPr>
        <w:tc>
          <w:tcPr>
            <w:tcW w:w="474" w:type="dxa"/>
            <w:vMerge/>
            <w:tcBorders>
              <w:top w:val="none" w:sz="2" w:space="0" w:color="000000"/>
              <w:bottom w:val="none" w:sz="2" w:space="0" w:color="000000"/>
            </w:tcBorders>
            <w:textDirection w:val="tbRlV"/>
          </w:tcPr>
          <w:p w:rsidR="00B8366F" w:rsidRPr="00B8366F" w:rsidRDefault="00B8366F" w:rsidP="00B445C6"/>
        </w:tc>
        <w:tc>
          <w:tcPr>
            <w:tcW w:w="1084" w:type="dxa"/>
            <w:vMerge/>
            <w:tcBorders>
              <w:top w:val="none" w:sz="2" w:space="0" w:color="000000"/>
              <w:bottom w:val="none" w:sz="2" w:space="0" w:color="000000"/>
            </w:tcBorders>
          </w:tcPr>
          <w:p w:rsidR="00B8366F" w:rsidRPr="00B8366F" w:rsidRDefault="00B8366F" w:rsidP="00B445C6"/>
        </w:tc>
        <w:tc>
          <w:tcPr>
            <w:tcW w:w="1899" w:type="dxa"/>
          </w:tcPr>
          <w:p w:rsidR="00B8366F" w:rsidRPr="00B8366F" w:rsidRDefault="00B8366F" w:rsidP="00B445C6">
            <w:pPr>
              <w:spacing w:before="96" w:line="190" w:lineRule="auto"/>
              <w:ind w:firstLine="524"/>
              <w:rPr>
                <w:rFonts w:ascii="SimSun" w:eastAsia="SimSun" w:hAnsi="SimSun" w:cs="SimSun"/>
              </w:rPr>
            </w:pPr>
            <w:r w:rsidRPr="00B8366F">
              <w:rPr>
                <w:rFonts w:ascii="宋体" w:eastAsia="宋体" w:hAnsi="宋体" w:cs="宋体" w:hint="eastAsia"/>
                <w:spacing w:val="3"/>
              </w:rPr>
              <w:t>质量指标</w:t>
            </w:r>
          </w:p>
        </w:tc>
        <w:tc>
          <w:tcPr>
            <w:tcW w:w="2777" w:type="dxa"/>
            <w:gridSpan w:val="2"/>
          </w:tcPr>
          <w:p w:rsidR="00B8366F" w:rsidRPr="00B8366F" w:rsidRDefault="00B8366F" w:rsidP="00B445C6">
            <w:pPr>
              <w:spacing w:before="89" w:line="188" w:lineRule="auto"/>
              <w:ind w:firstLine="33"/>
              <w:rPr>
                <w:rFonts w:ascii="SimSun" w:eastAsia="SimSun" w:hAnsi="SimSun" w:cs="SimSun"/>
              </w:rPr>
            </w:pPr>
            <w:r w:rsidRPr="00B8366F">
              <w:rPr>
                <w:rFonts w:ascii="宋体" w:eastAsia="宋体" w:hAnsi="宋体" w:cs="宋体" w:hint="eastAsia"/>
                <w:spacing w:val="1"/>
              </w:rPr>
              <w:t>发票非正常损耗率</w:t>
            </w:r>
          </w:p>
        </w:tc>
        <w:tc>
          <w:tcPr>
            <w:tcW w:w="1899" w:type="dxa"/>
          </w:tcPr>
          <w:p w:rsidR="00B8366F" w:rsidRPr="00B8366F" w:rsidRDefault="00B8366F" w:rsidP="00B445C6">
            <w:pPr>
              <w:spacing w:before="89" w:line="188" w:lineRule="auto"/>
              <w:ind w:firstLine="687"/>
              <w:rPr>
                <w:rFonts w:ascii="SimSun" w:eastAsia="SimSun" w:hAnsi="SimSun" w:cs="SimSun"/>
              </w:rPr>
            </w:pPr>
            <w:r w:rsidRPr="00B8366F">
              <w:rPr>
                <w:rFonts w:ascii="SimSun" w:eastAsia="SimSun" w:hAnsi="SimSun" w:cs="SimSun"/>
                <w:spacing w:val="-5"/>
              </w:rPr>
              <w:t>≤3%</w:t>
            </w:r>
          </w:p>
        </w:tc>
        <w:tc>
          <w:tcPr>
            <w:tcW w:w="1083" w:type="dxa"/>
          </w:tcPr>
          <w:p w:rsidR="00B8366F" w:rsidRPr="00B8366F" w:rsidRDefault="00B8366F" w:rsidP="00B445C6">
            <w:pPr>
              <w:spacing w:before="121" w:line="180" w:lineRule="auto"/>
              <w:ind w:firstLine="421"/>
              <w:rPr>
                <w:rFonts w:ascii="SimSun" w:eastAsia="SimSun" w:hAnsi="SimSun" w:cs="SimSun"/>
              </w:rPr>
            </w:pPr>
            <w:r w:rsidRPr="00B8366F">
              <w:rPr>
                <w:rFonts w:ascii="SimSun" w:eastAsia="SimSun" w:hAnsi="SimSun" w:cs="SimSun"/>
                <w:spacing w:val="-7"/>
              </w:rPr>
              <w:t>15</w:t>
            </w:r>
          </w:p>
        </w:tc>
      </w:tr>
      <w:tr w:rsidR="00B8366F" w:rsidRPr="00B8366F" w:rsidTr="00B8366F">
        <w:trPr>
          <w:trHeight w:val="531"/>
        </w:trPr>
        <w:tc>
          <w:tcPr>
            <w:tcW w:w="474" w:type="dxa"/>
            <w:vMerge/>
            <w:tcBorders>
              <w:top w:val="none" w:sz="2" w:space="0" w:color="000000"/>
              <w:bottom w:val="none" w:sz="2" w:space="0" w:color="000000"/>
            </w:tcBorders>
            <w:textDirection w:val="tbRlV"/>
          </w:tcPr>
          <w:p w:rsidR="00B8366F" w:rsidRPr="00B8366F" w:rsidRDefault="00B8366F" w:rsidP="00B445C6"/>
        </w:tc>
        <w:tc>
          <w:tcPr>
            <w:tcW w:w="1084" w:type="dxa"/>
            <w:vMerge/>
            <w:tcBorders>
              <w:top w:val="none" w:sz="2" w:space="0" w:color="000000"/>
            </w:tcBorders>
          </w:tcPr>
          <w:p w:rsidR="00B8366F" w:rsidRPr="00B8366F" w:rsidRDefault="00B8366F" w:rsidP="00B445C6"/>
        </w:tc>
        <w:tc>
          <w:tcPr>
            <w:tcW w:w="1899" w:type="dxa"/>
          </w:tcPr>
          <w:p w:rsidR="00B8366F" w:rsidRPr="00B8366F" w:rsidRDefault="00B8366F" w:rsidP="00B445C6">
            <w:pPr>
              <w:spacing w:before="97" w:line="190" w:lineRule="auto"/>
              <w:ind w:firstLine="531"/>
              <w:rPr>
                <w:rFonts w:ascii="SimSun" w:eastAsia="SimSun" w:hAnsi="SimSun" w:cs="SimSun"/>
              </w:rPr>
            </w:pPr>
            <w:r w:rsidRPr="00B8366F">
              <w:rPr>
                <w:rFonts w:ascii="宋体" w:eastAsia="宋体" w:hAnsi="宋体" w:cs="宋体" w:hint="eastAsia"/>
                <w:spacing w:val="1"/>
              </w:rPr>
              <w:t>时效指标</w:t>
            </w:r>
          </w:p>
        </w:tc>
        <w:tc>
          <w:tcPr>
            <w:tcW w:w="2777" w:type="dxa"/>
            <w:gridSpan w:val="2"/>
          </w:tcPr>
          <w:p w:rsidR="00B8366F" w:rsidRPr="00B8366F" w:rsidRDefault="00B8366F" w:rsidP="00B445C6">
            <w:pPr>
              <w:spacing w:before="90" w:line="188" w:lineRule="auto"/>
              <w:ind w:firstLine="33"/>
              <w:rPr>
                <w:rFonts w:ascii="SimSun" w:eastAsia="SimSun" w:hAnsi="SimSun" w:cs="SimSun"/>
              </w:rPr>
            </w:pPr>
            <w:r w:rsidRPr="00B8366F">
              <w:rPr>
                <w:rFonts w:ascii="宋体" w:eastAsia="宋体" w:hAnsi="宋体" w:cs="宋体" w:hint="eastAsia"/>
                <w:spacing w:val="1"/>
              </w:rPr>
              <w:t>发票及时供应率</w:t>
            </w:r>
          </w:p>
        </w:tc>
        <w:tc>
          <w:tcPr>
            <w:tcW w:w="1899" w:type="dxa"/>
          </w:tcPr>
          <w:p w:rsidR="00B8366F" w:rsidRPr="00B8366F" w:rsidRDefault="00B8366F" w:rsidP="00B445C6">
            <w:pPr>
              <w:spacing w:before="90" w:line="188" w:lineRule="auto"/>
              <w:ind w:firstLine="646"/>
              <w:rPr>
                <w:rFonts w:ascii="SimSun" w:eastAsia="SimSun" w:hAnsi="SimSun" w:cs="SimSun"/>
              </w:rPr>
            </w:pPr>
            <w:r w:rsidRPr="00B8366F">
              <w:rPr>
                <w:rFonts w:ascii="SimSun" w:eastAsia="SimSun" w:hAnsi="SimSun" w:cs="SimSun"/>
                <w:spacing w:val="-5"/>
              </w:rPr>
              <w:t>≥95%</w:t>
            </w:r>
          </w:p>
        </w:tc>
        <w:tc>
          <w:tcPr>
            <w:tcW w:w="1083" w:type="dxa"/>
          </w:tcPr>
          <w:p w:rsidR="00B8366F" w:rsidRPr="00B8366F" w:rsidRDefault="00B8366F" w:rsidP="00B445C6">
            <w:pPr>
              <w:spacing w:before="123" w:line="180" w:lineRule="auto"/>
              <w:ind w:firstLine="411"/>
              <w:rPr>
                <w:rFonts w:ascii="SimSun" w:eastAsia="SimSun" w:hAnsi="SimSun" w:cs="SimSun"/>
              </w:rPr>
            </w:pPr>
            <w:r w:rsidRPr="00B8366F">
              <w:rPr>
                <w:rFonts w:ascii="SimSun" w:eastAsia="SimSun" w:hAnsi="SimSun" w:cs="SimSun"/>
                <w:spacing w:val="-2"/>
              </w:rPr>
              <w:t>20</w:t>
            </w:r>
          </w:p>
        </w:tc>
      </w:tr>
      <w:tr w:rsidR="00B8366F" w:rsidRPr="00B8366F" w:rsidTr="00B8366F">
        <w:trPr>
          <w:trHeight w:val="531"/>
        </w:trPr>
        <w:tc>
          <w:tcPr>
            <w:tcW w:w="474" w:type="dxa"/>
            <w:vMerge/>
            <w:tcBorders>
              <w:top w:val="none" w:sz="2" w:space="0" w:color="000000"/>
              <w:bottom w:val="none" w:sz="2" w:space="0" w:color="000000"/>
            </w:tcBorders>
            <w:textDirection w:val="tbRlV"/>
          </w:tcPr>
          <w:p w:rsidR="00B8366F" w:rsidRPr="00B8366F" w:rsidRDefault="00B8366F" w:rsidP="00B445C6"/>
        </w:tc>
        <w:tc>
          <w:tcPr>
            <w:tcW w:w="1084" w:type="dxa"/>
          </w:tcPr>
          <w:p w:rsidR="00B8366F" w:rsidRPr="00B8366F" w:rsidRDefault="00B8366F" w:rsidP="00B445C6">
            <w:pPr>
              <w:spacing w:before="97" w:line="190" w:lineRule="auto"/>
              <w:ind w:firstLine="161"/>
              <w:rPr>
                <w:rFonts w:ascii="SimSun" w:eastAsia="SimSun" w:hAnsi="SimSun" w:cs="SimSun"/>
              </w:rPr>
            </w:pPr>
            <w:r w:rsidRPr="00B8366F">
              <w:rPr>
                <w:rFonts w:ascii="宋体" w:eastAsia="宋体" w:hAnsi="宋体" w:cs="宋体" w:hint="eastAsia"/>
                <w:spacing w:val="2"/>
              </w:rPr>
              <w:t>效益指标</w:t>
            </w:r>
          </w:p>
        </w:tc>
        <w:tc>
          <w:tcPr>
            <w:tcW w:w="1899" w:type="dxa"/>
          </w:tcPr>
          <w:p w:rsidR="00B8366F" w:rsidRPr="00B8366F" w:rsidRDefault="00B8366F" w:rsidP="00B445C6">
            <w:pPr>
              <w:spacing w:before="97" w:line="190" w:lineRule="auto"/>
              <w:ind w:firstLine="360"/>
              <w:rPr>
                <w:rFonts w:ascii="SimSun" w:eastAsia="SimSun" w:hAnsi="SimSun" w:cs="SimSun"/>
              </w:rPr>
            </w:pPr>
            <w:r w:rsidRPr="00B8366F">
              <w:rPr>
                <w:rFonts w:ascii="宋体" w:eastAsia="宋体" w:hAnsi="宋体" w:cs="宋体" w:hint="eastAsia"/>
                <w:spacing w:val="3"/>
              </w:rPr>
              <w:t>社会效益指标</w:t>
            </w:r>
          </w:p>
        </w:tc>
        <w:tc>
          <w:tcPr>
            <w:tcW w:w="2777" w:type="dxa"/>
            <w:gridSpan w:val="2"/>
          </w:tcPr>
          <w:p w:rsidR="00B8366F" w:rsidRPr="00B8366F" w:rsidRDefault="00B8366F" w:rsidP="00B445C6">
            <w:pPr>
              <w:spacing w:before="90" w:line="188" w:lineRule="auto"/>
              <w:ind w:firstLine="31"/>
              <w:rPr>
                <w:rFonts w:ascii="SimSun" w:eastAsia="SimSun" w:hAnsi="SimSun" w:cs="SimSun"/>
              </w:rPr>
            </w:pPr>
            <w:r w:rsidRPr="00B8366F">
              <w:rPr>
                <w:rFonts w:ascii="宋体" w:eastAsia="宋体" w:hAnsi="宋体" w:cs="宋体" w:hint="eastAsia"/>
                <w:spacing w:val="2"/>
              </w:rPr>
              <w:t>有效提升发票管理工作水平</w:t>
            </w:r>
          </w:p>
        </w:tc>
        <w:tc>
          <w:tcPr>
            <w:tcW w:w="1899" w:type="dxa"/>
          </w:tcPr>
          <w:p w:rsidR="00B8366F" w:rsidRPr="00B8366F" w:rsidRDefault="00B8366F" w:rsidP="00B445C6">
            <w:pPr>
              <w:spacing w:before="97" w:line="190" w:lineRule="auto"/>
              <w:ind w:firstLine="527"/>
              <w:rPr>
                <w:rFonts w:ascii="SimSun" w:eastAsia="SimSun" w:hAnsi="SimSun" w:cs="SimSun"/>
              </w:rPr>
            </w:pPr>
            <w:r w:rsidRPr="00B8366F">
              <w:rPr>
                <w:rFonts w:ascii="宋体" w:eastAsia="宋体" w:hAnsi="宋体" w:cs="宋体" w:hint="eastAsia"/>
                <w:spacing w:val="3"/>
              </w:rPr>
              <w:t>逐步提升</w:t>
            </w:r>
          </w:p>
        </w:tc>
        <w:tc>
          <w:tcPr>
            <w:tcW w:w="1083" w:type="dxa"/>
          </w:tcPr>
          <w:p w:rsidR="00B8366F" w:rsidRPr="00B8366F" w:rsidRDefault="00B8366F" w:rsidP="00B445C6">
            <w:pPr>
              <w:spacing w:before="123" w:line="180" w:lineRule="auto"/>
              <w:ind w:firstLine="412"/>
              <w:rPr>
                <w:rFonts w:ascii="SimSun" w:eastAsia="SimSun" w:hAnsi="SimSun" w:cs="SimSun"/>
              </w:rPr>
            </w:pPr>
            <w:r w:rsidRPr="00B8366F">
              <w:rPr>
                <w:rFonts w:ascii="SimSun" w:eastAsia="SimSun" w:hAnsi="SimSun" w:cs="SimSun"/>
                <w:spacing w:val="-3"/>
              </w:rPr>
              <w:t>30</w:t>
            </w:r>
          </w:p>
        </w:tc>
      </w:tr>
      <w:tr w:rsidR="00B8366F" w:rsidRPr="00B8366F" w:rsidTr="00B8366F">
        <w:trPr>
          <w:trHeight w:val="740"/>
        </w:trPr>
        <w:tc>
          <w:tcPr>
            <w:tcW w:w="474" w:type="dxa"/>
            <w:vMerge/>
            <w:tcBorders>
              <w:top w:val="none" w:sz="2" w:space="0" w:color="000000"/>
            </w:tcBorders>
            <w:textDirection w:val="tbRlV"/>
          </w:tcPr>
          <w:p w:rsidR="00B8366F" w:rsidRPr="00B8366F" w:rsidRDefault="00B8366F" w:rsidP="00B445C6"/>
        </w:tc>
        <w:tc>
          <w:tcPr>
            <w:tcW w:w="1084" w:type="dxa"/>
          </w:tcPr>
          <w:p w:rsidR="00B8366F" w:rsidRPr="00B8366F" w:rsidRDefault="00B8366F" w:rsidP="00B445C6">
            <w:pPr>
              <w:spacing w:before="51" w:line="220" w:lineRule="exact"/>
              <w:ind w:firstLine="240"/>
              <w:rPr>
                <w:rFonts w:ascii="SimSun" w:eastAsia="SimSun" w:hAnsi="SimSun" w:cs="SimSun"/>
              </w:rPr>
            </w:pPr>
            <w:r w:rsidRPr="00B8366F">
              <w:rPr>
                <w:rFonts w:ascii="宋体" w:eastAsia="宋体" w:hAnsi="宋体" w:cs="宋体" w:hint="eastAsia"/>
                <w:spacing w:val="2"/>
                <w:position w:val="3"/>
              </w:rPr>
              <w:t>满意度</w:t>
            </w:r>
          </w:p>
          <w:p w:rsidR="00B8366F" w:rsidRPr="00B8366F" w:rsidRDefault="00B8366F" w:rsidP="00B445C6">
            <w:pPr>
              <w:spacing w:line="204" w:lineRule="auto"/>
              <w:ind w:firstLine="324"/>
              <w:rPr>
                <w:rFonts w:ascii="SimSun" w:eastAsia="SimSun" w:hAnsi="SimSun" w:cs="SimSun"/>
              </w:rPr>
            </w:pPr>
            <w:r w:rsidRPr="00B8366F">
              <w:rPr>
                <w:rFonts w:ascii="宋体" w:eastAsia="宋体" w:hAnsi="宋体" w:cs="宋体" w:hint="eastAsia"/>
              </w:rPr>
              <w:t>指标</w:t>
            </w:r>
          </w:p>
        </w:tc>
        <w:tc>
          <w:tcPr>
            <w:tcW w:w="1899" w:type="dxa"/>
          </w:tcPr>
          <w:p w:rsidR="00B8366F" w:rsidRPr="00B8366F" w:rsidRDefault="00B8366F" w:rsidP="00B445C6">
            <w:pPr>
              <w:spacing w:before="51" w:line="220" w:lineRule="exact"/>
              <w:ind w:firstLine="524"/>
              <w:rPr>
                <w:rFonts w:ascii="SimSun" w:eastAsia="SimSun" w:hAnsi="SimSun" w:cs="SimSun"/>
              </w:rPr>
            </w:pPr>
            <w:r w:rsidRPr="00B8366F">
              <w:rPr>
                <w:rFonts w:ascii="宋体" w:eastAsia="宋体" w:hAnsi="宋体" w:cs="宋体" w:hint="eastAsia"/>
                <w:spacing w:val="3"/>
                <w:position w:val="3"/>
              </w:rPr>
              <w:t>服务对象</w:t>
            </w:r>
          </w:p>
          <w:p w:rsidR="00B8366F" w:rsidRPr="00B8366F" w:rsidRDefault="00B8366F" w:rsidP="00B445C6">
            <w:pPr>
              <w:spacing w:line="204" w:lineRule="auto"/>
              <w:ind w:firstLine="441"/>
              <w:rPr>
                <w:rFonts w:ascii="SimSun" w:eastAsia="SimSun" w:hAnsi="SimSun" w:cs="SimSun"/>
              </w:rPr>
            </w:pPr>
            <w:r w:rsidRPr="00B8366F">
              <w:rPr>
                <w:rFonts w:ascii="宋体" w:eastAsia="宋体" w:hAnsi="宋体" w:cs="宋体" w:hint="eastAsia"/>
                <w:spacing w:val="3"/>
              </w:rPr>
              <w:t>满意度指标</w:t>
            </w:r>
          </w:p>
        </w:tc>
        <w:tc>
          <w:tcPr>
            <w:tcW w:w="2777" w:type="dxa"/>
            <w:gridSpan w:val="2"/>
          </w:tcPr>
          <w:p w:rsidR="00B8366F" w:rsidRPr="00B8366F" w:rsidRDefault="00B8366F" w:rsidP="00B445C6">
            <w:pPr>
              <w:spacing w:before="154" w:line="188" w:lineRule="auto"/>
              <w:ind w:firstLine="32"/>
              <w:rPr>
                <w:rFonts w:ascii="SimSun" w:eastAsia="SimSun" w:hAnsi="SimSun" w:cs="SimSun"/>
              </w:rPr>
            </w:pPr>
            <w:r w:rsidRPr="00B8366F">
              <w:rPr>
                <w:rFonts w:ascii="宋体" w:eastAsia="宋体" w:hAnsi="宋体" w:cs="宋体" w:hint="eastAsia"/>
                <w:spacing w:val="2"/>
              </w:rPr>
              <w:t>纳税人对发票及时供应满意度</w:t>
            </w:r>
          </w:p>
        </w:tc>
        <w:tc>
          <w:tcPr>
            <w:tcW w:w="1899" w:type="dxa"/>
          </w:tcPr>
          <w:p w:rsidR="00B8366F" w:rsidRPr="00B8366F" w:rsidRDefault="00B8366F" w:rsidP="00B445C6">
            <w:pPr>
              <w:spacing w:before="161" w:line="190" w:lineRule="auto"/>
              <w:ind w:firstLine="662"/>
              <w:rPr>
                <w:rFonts w:ascii="SimSun" w:eastAsia="SimSun" w:hAnsi="SimSun" w:cs="SimSun"/>
              </w:rPr>
            </w:pPr>
            <w:r w:rsidRPr="00B8366F">
              <w:rPr>
                <w:rFonts w:ascii="SimSun" w:eastAsia="SimSun" w:hAnsi="SimSun" w:cs="SimSun"/>
                <w:spacing w:val="-3"/>
              </w:rPr>
              <w:t>≥95%</w:t>
            </w:r>
          </w:p>
        </w:tc>
        <w:tc>
          <w:tcPr>
            <w:tcW w:w="1083" w:type="dxa"/>
          </w:tcPr>
          <w:p w:rsidR="00B8366F" w:rsidRPr="00B8366F" w:rsidRDefault="00B8366F" w:rsidP="00B445C6">
            <w:pPr>
              <w:spacing w:before="186" w:line="180" w:lineRule="auto"/>
              <w:ind w:firstLine="421"/>
              <w:rPr>
                <w:rFonts w:ascii="SimSun" w:eastAsia="SimSun" w:hAnsi="SimSun" w:cs="SimSun"/>
              </w:rPr>
            </w:pPr>
            <w:r w:rsidRPr="00B8366F">
              <w:rPr>
                <w:rFonts w:ascii="SimSun" w:eastAsia="SimSun" w:hAnsi="SimSun" w:cs="SimSun"/>
                <w:spacing w:val="-7"/>
              </w:rPr>
              <w:t>10</w:t>
            </w:r>
          </w:p>
        </w:tc>
      </w:tr>
    </w:tbl>
    <w:p w:rsidR="00B8366F" w:rsidRDefault="00B8366F" w:rsidP="00B8366F"/>
    <w:p w:rsidR="000E0D96" w:rsidRDefault="000E0D96" w:rsidP="00712020">
      <w:pPr>
        <w:autoSpaceDE w:val="0"/>
        <w:autoSpaceDN w:val="0"/>
        <w:adjustRightInd w:val="0"/>
        <w:spacing w:line="360" w:lineRule="auto"/>
        <w:ind w:firstLineChars="200" w:firstLine="640"/>
        <w:jc w:val="left"/>
        <w:rPr>
          <w:rFonts w:ascii="仿宋_GB2312" w:eastAsia="仿宋_GB2312"/>
          <w:sz w:val="32"/>
          <w:szCs w:val="32"/>
        </w:rPr>
      </w:pPr>
    </w:p>
    <w:p w:rsidR="00B8366F" w:rsidRDefault="00B8366F" w:rsidP="00712020">
      <w:pPr>
        <w:autoSpaceDE w:val="0"/>
        <w:autoSpaceDN w:val="0"/>
        <w:adjustRightInd w:val="0"/>
        <w:spacing w:line="360" w:lineRule="auto"/>
        <w:ind w:firstLineChars="200" w:firstLine="640"/>
        <w:jc w:val="left"/>
        <w:rPr>
          <w:rFonts w:ascii="仿宋_GB2312" w:eastAsia="仿宋_GB2312"/>
          <w:sz w:val="32"/>
          <w:szCs w:val="32"/>
        </w:rPr>
      </w:pPr>
    </w:p>
    <w:p w:rsidR="00B8366F" w:rsidRDefault="00B8366F" w:rsidP="00712020">
      <w:pPr>
        <w:autoSpaceDE w:val="0"/>
        <w:autoSpaceDN w:val="0"/>
        <w:adjustRightInd w:val="0"/>
        <w:spacing w:line="360" w:lineRule="auto"/>
        <w:ind w:firstLineChars="200" w:firstLine="640"/>
        <w:jc w:val="left"/>
        <w:rPr>
          <w:rFonts w:ascii="仿宋_GB2312" w:eastAsia="仿宋_GB2312"/>
          <w:sz w:val="32"/>
          <w:szCs w:val="32"/>
        </w:rPr>
      </w:pPr>
    </w:p>
    <w:p w:rsidR="00B8366F" w:rsidRDefault="00B8366F" w:rsidP="00712020">
      <w:pPr>
        <w:autoSpaceDE w:val="0"/>
        <w:autoSpaceDN w:val="0"/>
        <w:adjustRightInd w:val="0"/>
        <w:spacing w:line="360" w:lineRule="auto"/>
        <w:ind w:firstLineChars="200" w:firstLine="640"/>
        <w:jc w:val="left"/>
        <w:rPr>
          <w:rFonts w:ascii="仿宋_GB2312" w:eastAsia="仿宋_GB2312"/>
          <w:sz w:val="32"/>
          <w:szCs w:val="32"/>
        </w:rPr>
      </w:pPr>
    </w:p>
    <w:p w:rsidR="00B8366F" w:rsidRDefault="00B8366F" w:rsidP="00712020">
      <w:pPr>
        <w:autoSpaceDE w:val="0"/>
        <w:autoSpaceDN w:val="0"/>
        <w:adjustRightInd w:val="0"/>
        <w:spacing w:line="360" w:lineRule="auto"/>
        <w:ind w:firstLineChars="200" w:firstLine="640"/>
        <w:jc w:val="left"/>
        <w:rPr>
          <w:rFonts w:ascii="仿宋_GB2312" w:eastAsia="仿宋_GB2312"/>
          <w:sz w:val="32"/>
          <w:szCs w:val="32"/>
        </w:rPr>
      </w:pPr>
    </w:p>
    <w:p w:rsidR="00B8366F" w:rsidRDefault="00B8366F" w:rsidP="00712020">
      <w:pPr>
        <w:autoSpaceDE w:val="0"/>
        <w:autoSpaceDN w:val="0"/>
        <w:adjustRightInd w:val="0"/>
        <w:spacing w:line="360" w:lineRule="auto"/>
        <w:ind w:firstLineChars="200" w:firstLine="640"/>
        <w:jc w:val="left"/>
        <w:rPr>
          <w:rFonts w:ascii="仿宋_GB2312" w:eastAsia="仿宋_GB2312"/>
          <w:sz w:val="32"/>
          <w:szCs w:val="32"/>
        </w:rPr>
      </w:pPr>
    </w:p>
    <w:p w:rsidR="00712020" w:rsidRDefault="00712020" w:rsidP="00712020">
      <w:pPr>
        <w:autoSpaceDE w:val="0"/>
        <w:autoSpaceDN w:val="0"/>
        <w:adjustRightInd w:val="0"/>
        <w:jc w:val="center"/>
        <w:rPr>
          <w:rFonts w:ascii="黑体" w:eastAsia="黑体" w:cs="黑体"/>
          <w:kern w:val="0"/>
          <w:sz w:val="44"/>
          <w:szCs w:val="44"/>
        </w:rPr>
      </w:pPr>
      <w:r w:rsidRPr="00712020">
        <w:rPr>
          <w:rFonts w:ascii="黑体" w:eastAsia="黑体" w:cs="黑体" w:hint="eastAsia"/>
          <w:kern w:val="0"/>
          <w:sz w:val="44"/>
          <w:szCs w:val="44"/>
        </w:rPr>
        <w:lastRenderedPageBreak/>
        <w:t>第四部分</w:t>
      </w:r>
      <w:r>
        <w:rPr>
          <w:rFonts w:ascii="黑体" w:eastAsia="黑体" w:cs="黑体" w:hint="eastAsia"/>
          <w:kern w:val="0"/>
          <w:sz w:val="44"/>
          <w:szCs w:val="44"/>
        </w:rPr>
        <w:t xml:space="preserve"> </w:t>
      </w:r>
      <w:r w:rsidRPr="00712020">
        <w:rPr>
          <w:rFonts w:ascii="黑体" w:eastAsia="黑体" w:cs="黑体" w:hint="eastAsia"/>
          <w:kern w:val="0"/>
          <w:sz w:val="44"/>
          <w:szCs w:val="44"/>
        </w:rPr>
        <w:t>名词解释</w:t>
      </w:r>
    </w:p>
    <w:p w:rsidR="000100F1" w:rsidRPr="00712020" w:rsidRDefault="000100F1" w:rsidP="00712020">
      <w:pPr>
        <w:autoSpaceDE w:val="0"/>
        <w:autoSpaceDN w:val="0"/>
        <w:adjustRightInd w:val="0"/>
        <w:jc w:val="center"/>
        <w:rPr>
          <w:rFonts w:ascii="仿宋_GB2312" w:eastAsia="仿宋_GB2312"/>
          <w:sz w:val="44"/>
          <w:szCs w:val="44"/>
        </w:rPr>
      </w:pP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（一） 一般公共预算拨款收入： 指中央财政当年拨付的 资金。</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（二） 事业收入： 指事业单位开展专业业务活动及辅助 活动所取得的收入。</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（三） 其他收入： 指除上述“一般公共预算拨款收入” “事业收入”等以外的收入。税务部门其他收入包括各级地  方财政按规定的保障范围拨付的资金、存款利息收入、动用   的售房收入、代征手续费收入等。</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（四） 非财政拨款结余： 指单位历年滚存的非限定用途 的非同级财政拨款结余资金，主要为非财政拨款结余扣除结 余分配后滚存的金额。</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（五） 上年结转： 指以前年度安排、结转到本年仍按原 规定用途继续使用的资金。</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（六） 一般公共服务（类） 税收事务（款） ：反映税务部门用于保障机构正常运行及开展税收征管方面的支出。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1.行政运行（项） ：反映税务部门行政单位（包括参照 公务员法管理事业单位） 用于保障机构正常运行、开展日常 工作的基本支出。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 xml:space="preserve">2.一般行政管理事务（项）：反映税务部门行政单位（包括参照公务员法管理事业单位）未单独设置项级科目的其他 </w:t>
      </w:r>
      <w:r w:rsidRPr="000100F1">
        <w:rPr>
          <w:rFonts w:ascii="仿宋_GB2312" w:eastAsia="仿宋_GB2312" w:hint="eastAsia"/>
          <w:sz w:val="32"/>
          <w:szCs w:val="32"/>
        </w:rPr>
        <w:lastRenderedPageBreak/>
        <w:t>项目支出。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3.信息化建设（项） ：反映税务部门用于“金税工程” 等信息化建设方面的支出。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sidRPr="000100F1">
        <w:rPr>
          <w:rFonts w:ascii="仿宋_GB2312" w:eastAsia="仿宋_GB2312" w:hint="eastAsia"/>
          <w:sz w:val="32"/>
          <w:szCs w:val="32"/>
        </w:rPr>
        <w:t>.税收业务（项） ：反映各级税务部门开展税费征收、 票证管理、稽查办案、纳税服务等税收专项业务方面的支出。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sidRPr="000100F1">
        <w:rPr>
          <w:rFonts w:ascii="仿宋_GB2312" w:eastAsia="仿宋_GB2312" w:hint="eastAsia"/>
          <w:sz w:val="32"/>
          <w:szCs w:val="32"/>
        </w:rPr>
        <w:t>.事业运行（项） ：反映税务部门所属事业单位用于保 障机构正常运转的基本支出。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6</w:t>
      </w:r>
      <w:r w:rsidRPr="000100F1">
        <w:rPr>
          <w:rFonts w:ascii="仿宋_GB2312" w:eastAsia="仿宋_GB2312" w:hint="eastAsia"/>
          <w:sz w:val="32"/>
          <w:szCs w:val="32"/>
        </w:rPr>
        <w:t>.其他税收事务支出（项） ：反映除上述项目外，开展 其他税收事务方面的支出。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w:t>
      </w:r>
      <w:r>
        <w:rPr>
          <w:rFonts w:ascii="仿宋_GB2312" w:eastAsia="仿宋_GB2312" w:hint="eastAsia"/>
          <w:sz w:val="32"/>
          <w:szCs w:val="32"/>
        </w:rPr>
        <w:t>七</w:t>
      </w:r>
      <w:r w:rsidRPr="000100F1">
        <w:rPr>
          <w:rFonts w:ascii="仿宋_GB2312" w:eastAsia="仿宋_GB2312" w:hint="eastAsia"/>
          <w:sz w:val="32"/>
          <w:szCs w:val="32"/>
        </w:rPr>
        <w:t>） 社会保障和就业支出（类） 行政事业单位养老支出（款） ：反映税务部门用于行政事业单位养老方面的支出。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1.行政单位离退休（项） ：反映税务部门行政单位（包括参照公务员法管理事业单位） 开支的离退休经费。</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sidRPr="000100F1">
        <w:rPr>
          <w:rFonts w:ascii="仿宋_GB2312" w:eastAsia="仿宋_GB2312" w:hint="eastAsia"/>
          <w:sz w:val="32"/>
          <w:szCs w:val="32"/>
        </w:rPr>
        <w:t>.机关事业单位基本养老保险缴费支出（项） ：反映机关事业单位实施养老保险制度由单位缴纳的基本养老保险 费支出。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sidRPr="000100F1">
        <w:rPr>
          <w:rFonts w:ascii="仿宋_GB2312" w:eastAsia="仿宋_GB2312" w:hint="eastAsia"/>
          <w:sz w:val="32"/>
          <w:szCs w:val="32"/>
        </w:rPr>
        <w:t>.机关事业单位职业年金缴费支出（项） ：反映机关事业单位实施养老保险制度由单位实际缴纳的职业年金支出。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w:t>
      </w:r>
      <w:r>
        <w:rPr>
          <w:rFonts w:ascii="仿宋_GB2312" w:eastAsia="仿宋_GB2312" w:hint="eastAsia"/>
          <w:sz w:val="32"/>
          <w:szCs w:val="32"/>
        </w:rPr>
        <w:t>八</w:t>
      </w:r>
      <w:r w:rsidRPr="000100F1">
        <w:rPr>
          <w:rFonts w:ascii="仿宋_GB2312" w:eastAsia="仿宋_GB2312" w:hint="eastAsia"/>
          <w:sz w:val="32"/>
          <w:szCs w:val="32"/>
        </w:rPr>
        <w:t>） 卫生健康支出（类） 行政事业单位医疗（款） ：反映行政事业单位医疗方面的支出。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 xml:space="preserve">1.行政单位医疗（项） ：反映中央财政安排税务部门的行政单位（包括参照公务员法管理事业单位） 基本医疗保险 </w:t>
      </w:r>
      <w:r w:rsidRPr="000100F1">
        <w:rPr>
          <w:rFonts w:ascii="仿宋_GB2312" w:eastAsia="仿宋_GB2312" w:hint="eastAsia"/>
          <w:sz w:val="32"/>
          <w:szCs w:val="32"/>
        </w:rPr>
        <w:lastRenderedPageBreak/>
        <w:t>缴费经费。</w:t>
      </w:r>
    </w:p>
    <w:p w:rsid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2.其他行政事业单位医疗支出（项） ：反映除上述项目以外的其他用于行政事业单位医疗方面的支出。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w:t>
      </w:r>
      <w:r>
        <w:rPr>
          <w:rFonts w:ascii="仿宋_GB2312" w:eastAsia="仿宋_GB2312" w:hint="eastAsia"/>
          <w:sz w:val="32"/>
          <w:szCs w:val="32"/>
        </w:rPr>
        <w:t>九</w:t>
      </w:r>
      <w:r w:rsidRPr="000100F1">
        <w:rPr>
          <w:rFonts w:ascii="仿宋_GB2312" w:eastAsia="仿宋_GB2312" w:hint="eastAsia"/>
          <w:sz w:val="32"/>
          <w:szCs w:val="32"/>
        </w:rPr>
        <w:t>） 住房保障支出（类） 住房改革支出（款） ：反映税务部门按照国家政策规定用于住房改革方面的支出。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住房公积金（项）：指按照《住房公积金管理条例》的规定，由单位及其在职职工缴存的长期住房储金。该项政策始于上世纪九十年代中期，在全国机关、企事业单位在职 职工中普遍实施，缴存比例最低不低于5%，最高不超过12%， 缴存基数为职工本人上年工资。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（十</w:t>
      </w:r>
      <w:r w:rsidRPr="000100F1">
        <w:rPr>
          <w:rFonts w:ascii="仿宋_GB2312" w:eastAsia="仿宋_GB2312" w:hint="eastAsia"/>
          <w:sz w:val="32"/>
          <w:szCs w:val="32"/>
        </w:rPr>
        <w:t>） 结转下年： 指以前年度预算安排、因客观条件 发生变化无法按原计划实施，需延迟到以后年度按原规定用 途继续使用的资金。</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（十</w:t>
      </w:r>
      <w:r>
        <w:rPr>
          <w:rFonts w:ascii="仿宋_GB2312" w:eastAsia="仿宋_GB2312" w:hint="eastAsia"/>
          <w:sz w:val="32"/>
          <w:szCs w:val="32"/>
        </w:rPr>
        <w:t>一</w:t>
      </w:r>
      <w:r w:rsidRPr="000100F1">
        <w:rPr>
          <w:rFonts w:ascii="仿宋_GB2312" w:eastAsia="仿宋_GB2312" w:hint="eastAsia"/>
          <w:sz w:val="32"/>
          <w:szCs w:val="32"/>
        </w:rPr>
        <w:t>） 基本支出： 指为保障机构正常运转、完成日常 工作任务而发生的人员支出和公用支出。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（十</w:t>
      </w:r>
      <w:r>
        <w:rPr>
          <w:rFonts w:ascii="仿宋_GB2312" w:eastAsia="仿宋_GB2312" w:hint="eastAsia"/>
          <w:sz w:val="32"/>
          <w:szCs w:val="32"/>
        </w:rPr>
        <w:t>二</w:t>
      </w:r>
      <w:r w:rsidRPr="000100F1">
        <w:rPr>
          <w:rFonts w:ascii="仿宋_GB2312" w:eastAsia="仿宋_GB2312" w:hint="eastAsia"/>
          <w:sz w:val="32"/>
          <w:szCs w:val="32"/>
        </w:rPr>
        <w:t>） 项目支出： 指在基本支出之外为完成特定行政 任务或事业发展目标所发生的支出。</w:t>
      </w:r>
    </w:p>
    <w:p w:rsidR="000100F1" w:rsidRPr="000100F1"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lastRenderedPageBreak/>
        <w:t>（十</w:t>
      </w:r>
      <w:r w:rsidR="00661EFA">
        <w:rPr>
          <w:rFonts w:ascii="仿宋_GB2312" w:eastAsia="仿宋_GB2312" w:hint="eastAsia"/>
          <w:sz w:val="32"/>
          <w:szCs w:val="32"/>
        </w:rPr>
        <w:t>三</w:t>
      </w:r>
      <w:r w:rsidRPr="000100F1">
        <w:rPr>
          <w:rFonts w:ascii="仿宋_GB2312" w:eastAsia="仿宋_GB2312" w:hint="eastAsia"/>
          <w:sz w:val="32"/>
          <w:szCs w:val="32"/>
        </w:rPr>
        <w:t>）“三公”经费： 纳入中央财政预决算管理的“三 公”经费，是指中央部门用财政拨款安排的因公出国（境） 费、公务用车购置及运行费和公务接待费。其中，因公出国 （境） 费反映单位公务出国（境） 的国际旅费、国外城市间交通费、住宿费、伙食费、培训费、公杂费等支出； 公务用 车购置及运行费反映单位公务用车车辆购置支出（含车辆购置税） 、燃料费、维修费、过路过桥费、保险费、安全奖励费用等支出； 公务接待费反映单位按规定开支的各类公务接 待（含外宾接待）支出。</w:t>
      </w:r>
    </w:p>
    <w:p w:rsidR="00712020" w:rsidRDefault="000100F1" w:rsidP="000100F1">
      <w:pPr>
        <w:autoSpaceDE w:val="0"/>
        <w:autoSpaceDN w:val="0"/>
        <w:adjustRightInd w:val="0"/>
        <w:spacing w:line="360" w:lineRule="auto"/>
        <w:ind w:firstLineChars="200" w:firstLine="640"/>
        <w:jc w:val="left"/>
        <w:rPr>
          <w:rFonts w:ascii="仿宋_GB2312" w:eastAsia="仿宋_GB2312"/>
          <w:sz w:val="32"/>
          <w:szCs w:val="32"/>
        </w:rPr>
      </w:pPr>
      <w:r w:rsidRPr="000100F1">
        <w:rPr>
          <w:rFonts w:ascii="仿宋_GB2312" w:eastAsia="仿宋_GB2312" w:hint="eastAsia"/>
          <w:sz w:val="32"/>
          <w:szCs w:val="32"/>
        </w:rPr>
        <w:t>（十</w:t>
      </w:r>
      <w:r w:rsidR="00661EFA">
        <w:rPr>
          <w:rFonts w:ascii="仿宋_GB2312" w:eastAsia="仿宋_GB2312" w:hint="eastAsia"/>
          <w:sz w:val="32"/>
          <w:szCs w:val="32"/>
        </w:rPr>
        <w:t>四</w:t>
      </w:r>
      <w:r w:rsidRPr="000100F1">
        <w:rPr>
          <w:rFonts w:ascii="仿宋_GB2312" w:eastAsia="仿宋_GB2312" w:hint="eastAsia"/>
          <w:sz w:val="32"/>
          <w:szCs w:val="32"/>
        </w:rPr>
        <w:t>） 机关运行经费： 为保障行政单位（包括参照公 务员法管理事业单位） 运行用于购买货物和服务的各项资金，包括办公及印刷费、邮电费、差旅费、会议费、福利费、日常维修费、专用材料及一般设备购置费、办公用房水电费、 办公用房取暖费、办公用房物业管理费、公务用车运行维护费以及其他费用。</w:t>
      </w:r>
    </w:p>
    <w:sectPr w:rsidR="00712020" w:rsidSect="00070105">
      <w:pgSz w:w="11906" w:h="16838" w:code="9"/>
      <w:pgMar w:top="1440" w:right="1797" w:bottom="1440"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8B4" w:rsidRDefault="00C978B4" w:rsidP="007A0112">
      <w:r>
        <w:separator/>
      </w:r>
    </w:p>
  </w:endnote>
  <w:endnote w:type="continuationSeparator" w:id="0">
    <w:p w:rsidR="00C978B4" w:rsidRDefault="00C978B4" w:rsidP="007A0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MS Gothic"/>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FZXBSJW--GB1-0">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rPr>
      <w:id w:val="241135065"/>
      <w:docPartObj>
        <w:docPartGallery w:val="Page Numbers (Bottom of Page)"/>
        <w:docPartUnique/>
      </w:docPartObj>
    </w:sdtPr>
    <w:sdtContent>
      <w:p w:rsidR="00E53183" w:rsidRPr="00C22FE9" w:rsidRDefault="000B5E6E">
        <w:pPr>
          <w:pStyle w:val="a6"/>
          <w:jc w:val="center"/>
          <w:rPr>
            <w:sz w:val="28"/>
          </w:rPr>
        </w:pPr>
        <w:r w:rsidRPr="00C22FE9">
          <w:rPr>
            <w:sz w:val="28"/>
          </w:rPr>
          <w:fldChar w:fldCharType="begin"/>
        </w:r>
        <w:r w:rsidR="00E53183" w:rsidRPr="00C22FE9">
          <w:rPr>
            <w:sz w:val="28"/>
          </w:rPr>
          <w:instrText xml:space="preserve"> PAGE   \* MERGEFORMAT </w:instrText>
        </w:r>
        <w:r w:rsidRPr="00C22FE9">
          <w:rPr>
            <w:sz w:val="28"/>
          </w:rPr>
          <w:fldChar w:fldCharType="separate"/>
        </w:r>
        <w:r w:rsidR="000D2FA2" w:rsidRPr="000D2FA2">
          <w:rPr>
            <w:noProof/>
            <w:sz w:val="28"/>
            <w:lang w:val="zh-CN"/>
          </w:rPr>
          <w:t>-</w:t>
        </w:r>
        <w:r w:rsidR="000D2FA2">
          <w:rPr>
            <w:noProof/>
            <w:sz w:val="28"/>
          </w:rPr>
          <w:t xml:space="preserve"> 1 -</w:t>
        </w:r>
        <w:r w:rsidRPr="00C22FE9">
          <w:rPr>
            <w:sz w:val="28"/>
          </w:rPr>
          <w:fldChar w:fldCharType="end"/>
        </w:r>
      </w:p>
    </w:sdtContent>
  </w:sdt>
  <w:p w:rsidR="00E53183" w:rsidRDefault="00E531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83" w:rsidRDefault="00E53183">
    <w:pPr>
      <w:spacing w:line="142" w:lineRule="exact"/>
      <w:ind w:firstLine="3944"/>
      <w:rPr>
        <w:rFonts w:ascii="Microsoft YaHei" w:eastAsia="Microsoft YaHei" w:hAnsi="Microsoft YaHei" w:cs="Microsoft YaHei"/>
        <w:sz w:val="18"/>
        <w:szCs w:val="18"/>
      </w:rPr>
    </w:pPr>
    <w:r>
      <w:rPr>
        <w:rFonts w:ascii="Microsoft YaHei" w:eastAsia="Microsoft YaHei" w:hAnsi="Microsoft YaHei" w:cs="Microsoft YaHei"/>
        <w:spacing w:val="-7"/>
        <w:position w:val="-2"/>
        <w:sz w:val="18"/>
        <w:szCs w:val="18"/>
      </w:rPr>
      <w:t>-</w:t>
    </w:r>
    <w:r>
      <w:rPr>
        <w:rFonts w:ascii="Microsoft YaHei" w:eastAsia="Microsoft YaHei" w:hAnsi="Microsoft YaHei" w:cs="Microsoft YaHei"/>
        <w:spacing w:val="10"/>
        <w:position w:val="-2"/>
        <w:sz w:val="18"/>
        <w:szCs w:val="18"/>
      </w:rPr>
      <w:t xml:space="preserve"> </w:t>
    </w:r>
    <w:r>
      <w:rPr>
        <w:rFonts w:ascii="Microsoft YaHei" w:eastAsia="Microsoft YaHei" w:hAnsi="Microsoft YaHei" w:cs="Microsoft YaHei"/>
        <w:spacing w:val="-7"/>
        <w:position w:val="-2"/>
        <w:sz w:val="18"/>
        <w:szCs w:val="18"/>
      </w:rPr>
      <w:t>29</w:t>
    </w:r>
    <w:r>
      <w:rPr>
        <w:rFonts w:ascii="Microsoft YaHei" w:eastAsia="Microsoft YaHei" w:hAnsi="Microsoft YaHei" w:cs="Microsoft YaHei"/>
        <w:spacing w:val="16"/>
        <w:position w:val="-2"/>
        <w:sz w:val="18"/>
        <w:szCs w:val="18"/>
      </w:rPr>
      <w:t xml:space="preserve"> </w:t>
    </w:r>
    <w:r>
      <w:rPr>
        <w:rFonts w:ascii="Microsoft YaHei" w:eastAsia="Microsoft YaHei" w:hAnsi="Microsoft YaHei" w:cs="Microsoft YaHei"/>
        <w:spacing w:val="-7"/>
        <w:position w:val="-2"/>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8B4" w:rsidRDefault="00C978B4" w:rsidP="007A0112">
      <w:r>
        <w:separator/>
      </w:r>
    </w:p>
  </w:footnote>
  <w:footnote w:type="continuationSeparator" w:id="0">
    <w:p w:rsidR="00C978B4" w:rsidRDefault="00C978B4" w:rsidP="007A0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63C1"/>
    <w:rsid w:val="000100F1"/>
    <w:rsid w:val="00030D3F"/>
    <w:rsid w:val="00057D87"/>
    <w:rsid w:val="00070105"/>
    <w:rsid w:val="00070F74"/>
    <w:rsid w:val="000B5E6E"/>
    <w:rsid w:val="000D2FA2"/>
    <w:rsid w:val="000D5BEA"/>
    <w:rsid w:val="000E0D96"/>
    <w:rsid w:val="000E5809"/>
    <w:rsid w:val="00106F4A"/>
    <w:rsid w:val="00127B3A"/>
    <w:rsid w:val="001550D7"/>
    <w:rsid w:val="001639A4"/>
    <w:rsid w:val="002038AE"/>
    <w:rsid w:val="00204649"/>
    <w:rsid w:val="00236210"/>
    <w:rsid w:val="00241A9F"/>
    <w:rsid w:val="00247780"/>
    <w:rsid w:val="002A2103"/>
    <w:rsid w:val="002C63C1"/>
    <w:rsid w:val="002E62F9"/>
    <w:rsid w:val="002F0384"/>
    <w:rsid w:val="00340BE8"/>
    <w:rsid w:val="003E0B84"/>
    <w:rsid w:val="00402879"/>
    <w:rsid w:val="00440890"/>
    <w:rsid w:val="004D56A7"/>
    <w:rsid w:val="0052603F"/>
    <w:rsid w:val="00531D00"/>
    <w:rsid w:val="00553D8B"/>
    <w:rsid w:val="005567F9"/>
    <w:rsid w:val="005D0909"/>
    <w:rsid w:val="00612962"/>
    <w:rsid w:val="00616BC7"/>
    <w:rsid w:val="006418EB"/>
    <w:rsid w:val="00661EFA"/>
    <w:rsid w:val="006658E5"/>
    <w:rsid w:val="00667A50"/>
    <w:rsid w:val="00683348"/>
    <w:rsid w:val="00683372"/>
    <w:rsid w:val="006872EC"/>
    <w:rsid w:val="006E6F58"/>
    <w:rsid w:val="00712020"/>
    <w:rsid w:val="00734CB9"/>
    <w:rsid w:val="0074541E"/>
    <w:rsid w:val="00790385"/>
    <w:rsid w:val="00796670"/>
    <w:rsid w:val="007A0112"/>
    <w:rsid w:val="007A430C"/>
    <w:rsid w:val="007E0698"/>
    <w:rsid w:val="008161AA"/>
    <w:rsid w:val="00826062"/>
    <w:rsid w:val="008762CF"/>
    <w:rsid w:val="00876659"/>
    <w:rsid w:val="00876E79"/>
    <w:rsid w:val="00880832"/>
    <w:rsid w:val="008B781E"/>
    <w:rsid w:val="008D4A66"/>
    <w:rsid w:val="008E2E20"/>
    <w:rsid w:val="008F6A57"/>
    <w:rsid w:val="009711D2"/>
    <w:rsid w:val="00975791"/>
    <w:rsid w:val="009B6324"/>
    <w:rsid w:val="009E200B"/>
    <w:rsid w:val="00A141DB"/>
    <w:rsid w:val="00A3355C"/>
    <w:rsid w:val="00A50F7D"/>
    <w:rsid w:val="00A56A39"/>
    <w:rsid w:val="00A90F0A"/>
    <w:rsid w:val="00AA215E"/>
    <w:rsid w:val="00B2612D"/>
    <w:rsid w:val="00B32F35"/>
    <w:rsid w:val="00B8366F"/>
    <w:rsid w:val="00BC7321"/>
    <w:rsid w:val="00C036A3"/>
    <w:rsid w:val="00C461A2"/>
    <w:rsid w:val="00C978B4"/>
    <w:rsid w:val="00CA05C2"/>
    <w:rsid w:val="00CE021F"/>
    <w:rsid w:val="00D33CD8"/>
    <w:rsid w:val="00D50BE4"/>
    <w:rsid w:val="00D9341A"/>
    <w:rsid w:val="00DB1D29"/>
    <w:rsid w:val="00DE16C3"/>
    <w:rsid w:val="00DE49BF"/>
    <w:rsid w:val="00E11931"/>
    <w:rsid w:val="00E53183"/>
    <w:rsid w:val="00E66510"/>
    <w:rsid w:val="00E76114"/>
    <w:rsid w:val="00EE2530"/>
    <w:rsid w:val="00EE3B23"/>
    <w:rsid w:val="00F00529"/>
    <w:rsid w:val="00F22012"/>
    <w:rsid w:val="00F34B86"/>
    <w:rsid w:val="00F506E5"/>
    <w:rsid w:val="00F62E85"/>
    <w:rsid w:val="00F631BE"/>
    <w:rsid w:val="00F6726E"/>
    <w:rsid w:val="00F82BE0"/>
    <w:rsid w:val="00FB4E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63C1"/>
    <w:rPr>
      <w:sz w:val="18"/>
      <w:szCs w:val="18"/>
    </w:rPr>
  </w:style>
  <w:style w:type="character" w:customStyle="1" w:styleId="Char">
    <w:name w:val="批注框文本 Char"/>
    <w:basedOn w:val="a0"/>
    <w:link w:val="a3"/>
    <w:uiPriority w:val="99"/>
    <w:semiHidden/>
    <w:rsid w:val="002C63C1"/>
    <w:rPr>
      <w:sz w:val="18"/>
      <w:szCs w:val="18"/>
    </w:rPr>
  </w:style>
  <w:style w:type="paragraph" w:styleId="a4">
    <w:name w:val="Date"/>
    <w:basedOn w:val="a"/>
    <w:next w:val="a"/>
    <w:link w:val="Char0"/>
    <w:uiPriority w:val="99"/>
    <w:semiHidden/>
    <w:unhideWhenUsed/>
    <w:rsid w:val="002C63C1"/>
    <w:pPr>
      <w:ind w:leftChars="2500" w:left="100"/>
    </w:pPr>
  </w:style>
  <w:style w:type="character" w:customStyle="1" w:styleId="Char0">
    <w:name w:val="日期 Char"/>
    <w:basedOn w:val="a0"/>
    <w:link w:val="a4"/>
    <w:uiPriority w:val="99"/>
    <w:semiHidden/>
    <w:rsid w:val="002C63C1"/>
  </w:style>
  <w:style w:type="paragraph" w:styleId="a5">
    <w:name w:val="Body Text"/>
    <w:basedOn w:val="a"/>
    <w:link w:val="Char1"/>
    <w:uiPriority w:val="1"/>
    <w:qFormat/>
    <w:rsid w:val="002C63C1"/>
    <w:rPr>
      <w:rFonts w:ascii="仿宋" w:eastAsia="仿宋" w:hAnsi="仿宋" w:cs="仿宋"/>
      <w:sz w:val="32"/>
      <w:szCs w:val="32"/>
      <w:lang w:val="zh-CN" w:bidi="zh-CN"/>
    </w:rPr>
  </w:style>
  <w:style w:type="character" w:customStyle="1" w:styleId="Char1">
    <w:name w:val="正文文本 Char"/>
    <w:basedOn w:val="a0"/>
    <w:link w:val="a5"/>
    <w:uiPriority w:val="1"/>
    <w:rsid w:val="002C63C1"/>
    <w:rPr>
      <w:rFonts w:ascii="仿宋" w:eastAsia="仿宋" w:hAnsi="仿宋" w:cs="仿宋"/>
      <w:sz w:val="32"/>
      <w:szCs w:val="32"/>
      <w:lang w:val="zh-CN" w:bidi="zh-CN"/>
    </w:rPr>
  </w:style>
  <w:style w:type="paragraph" w:customStyle="1" w:styleId="TableParagraph">
    <w:name w:val="Table Paragraph"/>
    <w:basedOn w:val="a"/>
    <w:uiPriority w:val="1"/>
    <w:qFormat/>
    <w:rsid w:val="002C63C1"/>
    <w:rPr>
      <w:rFonts w:ascii="宋体" w:eastAsia="宋体" w:hAnsi="宋体" w:cs="宋体"/>
      <w:szCs w:val="24"/>
      <w:lang w:val="zh-CN" w:bidi="zh-CN"/>
    </w:rPr>
  </w:style>
  <w:style w:type="paragraph" w:styleId="a6">
    <w:name w:val="footer"/>
    <w:basedOn w:val="a"/>
    <w:link w:val="Char2"/>
    <w:uiPriority w:val="99"/>
    <w:rsid w:val="002C63C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rsid w:val="002C63C1"/>
    <w:rPr>
      <w:rFonts w:ascii="Times New Roman" w:eastAsia="宋体" w:hAnsi="Times New Roman" w:cs="Times New Roman"/>
      <w:sz w:val="18"/>
      <w:szCs w:val="18"/>
    </w:rPr>
  </w:style>
  <w:style w:type="paragraph" w:styleId="a7">
    <w:name w:val="header"/>
    <w:basedOn w:val="a"/>
    <w:link w:val="Char3"/>
    <w:uiPriority w:val="99"/>
    <w:semiHidden/>
    <w:unhideWhenUsed/>
    <w:rsid w:val="0082606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826062"/>
    <w:rPr>
      <w:sz w:val="18"/>
      <w:szCs w:val="18"/>
    </w:rPr>
  </w:style>
  <w:style w:type="paragraph" w:styleId="a8">
    <w:name w:val="Revision"/>
    <w:hidden/>
    <w:uiPriority w:val="99"/>
    <w:semiHidden/>
    <w:rsid w:val="00826062"/>
  </w:style>
  <w:style w:type="paragraph" w:styleId="a9">
    <w:name w:val="List Paragraph"/>
    <w:basedOn w:val="a"/>
    <w:uiPriority w:val="34"/>
    <w:qFormat/>
    <w:rsid w:val="00CA05C2"/>
    <w:pPr>
      <w:ind w:firstLineChars="200" w:firstLine="420"/>
    </w:pPr>
  </w:style>
  <w:style w:type="table" w:customStyle="1" w:styleId="TableNormal">
    <w:name w:val="Table Normal"/>
    <w:semiHidden/>
    <w:unhideWhenUsed/>
    <w:qFormat/>
    <w:rsid w:val="00E53183"/>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c">
    <w:name w:val="c"/>
    <w:basedOn w:val="a0"/>
    <w:rsid w:val="00E53183"/>
  </w:style>
</w:styles>
</file>

<file path=word/webSettings.xml><?xml version="1.0" encoding="utf-8"?>
<w:webSettings xmlns:r="http://schemas.openxmlformats.org/officeDocument/2006/relationships" xmlns:w="http://schemas.openxmlformats.org/wordprocessingml/2006/main">
  <w:divs>
    <w:div w:id="43218025">
      <w:bodyDiv w:val="1"/>
      <w:marLeft w:val="0"/>
      <w:marRight w:val="0"/>
      <w:marTop w:val="0"/>
      <w:marBottom w:val="0"/>
      <w:divBdr>
        <w:top w:val="none" w:sz="0" w:space="0" w:color="auto"/>
        <w:left w:val="none" w:sz="0" w:space="0" w:color="auto"/>
        <w:bottom w:val="none" w:sz="0" w:space="0" w:color="auto"/>
        <w:right w:val="none" w:sz="0" w:space="0" w:color="auto"/>
      </w:divBdr>
    </w:div>
    <w:div w:id="78337584">
      <w:bodyDiv w:val="1"/>
      <w:marLeft w:val="0"/>
      <w:marRight w:val="0"/>
      <w:marTop w:val="0"/>
      <w:marBottom w:val="0"/>
      <w:divBdr>
        <w:top w:val="none" w:sz="0" w:space="0" w:color="auto"/>
        <w:left w:val="none" w:sz="0" w:space="0" w:color="auto"/>
        <w:bottom w:val="none" w:sz="0" w:space="0" w:color="auto"/>
        <w:right w:val="none" w:sz="0" w:space="0" w:color="auto"/>
      </w:divBdr>
    </w:div>
    <w:div w:id="266352898">
      <w:bodyDiv w:val="1"/>
      <w:marLeft w:val="0"/>
      <w:marRight w:val="0"/>
      <w:marTop w:val="0"/>
      <w:marBottom w:val="0"/>
      <w:divBdr>
        <w:top w:val="none" w:sz="0" w:space="0" w:color="auto"/>
        <w:left w:val="none" w:sz="0" w:space="0" w:color="auto"/>
        <w:bottom w:val="none" w:sz="0" w:space="0" w:color="auto"/>
        <w:right w:val="none" w:sz="0" w:space="0" w:color="auto"/>
      </w:divBdr>
    </w:div>
    <w:div w:id="343240136">
      <w:bodyDiv w:val="1"/>
      <w:marLeft w:val="0"/>
      <w:marRight w:val="0"/>
      <w:marTop w:val="0"/>
      <w:marBottom w:val="0"/>
      <w:divBdr>
        <w:top w:val="none" w:sz="0" w:space="0" w:color="auto"/>
        <w:left w:val="none" w:sz="0" w:space="0" w:color="auto"/>
        <w:bottom w:val="none" w:sz="0" w:space="0" w:color="auto"/>
        <w:right w:val="none" w:sz="0" w:space="0" w:color="auto"/>
      </w:divBdr>
    </w:div>
    <w:div w:id="382213965">
      <w:bodyDiv w:val="1"/>
      <w:marLeft w:val="0"/>
      <w:marRight w:val="0"/>
      <w:marTop w:val="0"/>
      <w:marBottom w:val="0"/>
      <w:divBdr>
        <w:top w:val="none" w:sz="0" w:space="0" w:color="auto"/>
        <w:left w:val="none" w:sz="0" w:space="0" w:color="auto"/>
        <w:bottom w:val="none" w:sz="0" w:space="0" w:color="auto"/>
        <w:right w:val="none" w:sz="0" w:space="0" w:color="auto"/>
      </w:divBdr>
    </w:div>
    <w:div w:id="419454237">
      <w:bodyDiv w:val="1"/>
      <w:marLeft w:val="0"/>
      <w:marRight w:val="0"/>
      <w:marTop w:val="0"/>
      <w:marBottom w:val="0"/>
      <w:divBdr>
        <w:top w:val="none" w:sz="0" w:space="0" w:color="auto"/>
        <w:left w:val="none" w:sz="0" w:space="0" w:color="auto"/>
        <w:bottom w:val="none" w:sz="0" w:space="0" w:color="auto"/>
        <w:right w:val="none" w:sz="0" w:space="0" w:color="auto"/>
      </w:divBdr>
    </w:div>
    <w:div w:id="471754503">
      <w:bodyDiv w:val="1"/>
      <w:marLeft w:val="0"/>
      <w:marRight w:val="0"/>
      <w:marTop w:val="0"/>
      <w:marBottom w:val="0"/>
      <w:divBdr>
        <w:top w:val="none" w:sz="0" w:space="0" w:color="auto"/>
        <w:left w:val="none" w:sz="0" w:space="0" w:color="auto"/>
        <w:bottom w:val="none" w:sz="0" w:space="0" w:color="auto"/>
        <w:right w:val="none" w:sz="0" w:space="0" w:color="auto"/>
      </w:divBdr>
    </w:div>
    <w:div w:id="506486851">
      <w:bodyDiv w:val="1"/>
      <w:marLeft w:val="0"/>
      <w:marRight w:val="0"/>
      <w:marTop w:val="0"/>
      <w:marBottom w:val="0"/>
      <w:divBdr>
        <w:top w:val="none" w:sz="0" w:space="0" w:color="auto"/>
        <w:left w:val="none" w:sz="0" w:space="0" w:color="auto"/>
        <w:bottom w:val="none" w:sz="0" w:space="0" w:color="auto"/>
        <w:right w:val="none" w:sz="0" w:space="0" w:color="auto"/>
      </w:divBdr>
    </w:div>
    <w:div w:id="595207800">
      <w:bodyDiv w:val="1"/>
      <w:marLeft w:val="0"/>
      <w:marRight w:val="0"/>
      <w:marTop w:val="0"/>
      <w:marBottom w:val="0"/>
      <w:divBdr>
        <w:top w:val="none" w:sz="0" w:space="0" w:color="auto"/>
        <w:left w:val="none" w:sz="0" w:space="0" w:color="auto"/>
        <w:bottom w:val="none" w:sz="0" w:space="0" w:color="auto"/>
        <w:right w:val="none" w:sz="0" w:space="0" w:color="auto"/>
      </w:divBdr>
    </w:div>
    <w:div w:id="597565558">
      <w:bodyDiv w:val="1"/>
      <w:marLeft w:val="0"/>
      <w:marRight w:val="0"/>
      <w:marTop w:val="0"/>
      <w:marBottom w:val="0"/>
      <w:divBdr>
        <w:top w:val="none" w:sz="0" w:space="0" w:color="auto"/>
        <w:left w:val="none" w:sz="0" w:space="0" w:color="auto"/>
        <w:bottom w:val="none" w:sz="0" w:space="0" w:color="auto"/>
        <w:right w:val="none" w:sz="0" w:space="0" w:color="auto"/>
      </w:divBdr>
    </w:div>
    <w:div w:id="624507872">
      <w:bodyDiv w:val="1"/>
      <w:marLeft w:val="0"/>
      <w:marRight w:val="0"/>
      <w:marTop w:val="0"/>
      <w:marBottom w:val="0"/>
      <w:divBdr>
        <w:top w:val="none" w:sz="0" w:space="0" w:color="auto"/>
        <w:left w:val="none" w:sz="0" w:space="0" w:color="auto"/>
        <w:bottom w:val="none" w:sz="0" w:space="0" w:color="auto"/>
        <w:right w:val="none" w:sz="0" w:space="0" w:color="auto"/>
      </w:divBdr>
    </w:div>
    <w:div w:id="639773570">
      <w:bodyDiv w:val="1"/>
      <w:marLeft w:val="0"/>
      <w:marRight w:val="0"/>
      <w:marTop w:val="0"/>
      <w:marBottom w:val="0"/>
      <w:divBdr>
        <w:top w:val="none" w:sz="0" w:space="0" w:color="auto"/>
        <w:left w:val="none" w:sz="0" w:space="0" w:color="auto"/>
        <w:bottom w:val="none" w:sz="0" w:space="0" w:color="auto"/>
        <w:right w:val="none" w:sz="0" w:space="0" w:color="auto"/>
      </w:divBdr>
    </w:div>
    <w:div w:id="644548795">
      <w:bodyDiv w:val="1"/>
      <w:marLeft w:val="0"/>
      <w:marRight w:val="0"/>
      <w:marTop w:val="0"/>
      <w:marBottom w:val="0"/>
      <w:divBdr>
        <w:top w:val="none" w:sz="0" w:space="0" w:color="auto"/>
        <w:left w:val="none" w:sz="0" w:space="0" w:color="auto"/>
        <w:bottom w:val="none" w:sz="0" w:space="0" w:color="auto"/>
        <w:right w:val="none" w:sz="0" w:space="0" w:color="auto"/>
      </w:divBdr>
    </w:div>
    <w:div w:id="685594809">
      <w:bodyDiv w:val="1"/>
      <w:marLeft w:val="0"/>
      <w:marRight w:val="0"/>
      <w:marTop w:val="0"/>
      <w:marBottom w:val="0"/>
      <w:divBdr>
        <w:top w:val="none" w:sz="0" w:space="0" w:color="auto"/>
        <w:left w:val="none" w:sz="0" w:space="0" w:color="auto"/>
        <w:bottom w:val="none" w:sz="0" w:space="0" w:color="auto"/>
        <w:right w:val="none" w:sz="0" w:space="0" w:color="auto"/>
      </w:divBdr>
    </w:div>
    <w:div w:id="784498454">
      <w:bodyDiv w:val="1"/>
      <w:marLeft w:val="0"/>
      <w:marRight w:val="0"/>
      <w:marTop w:val="0"/>
      <w:marBottom w:val="0"/>
      <w:divBdr>
        <w:top w:val="none" w:sz="0" w:space="0" w:color="auto"/>
        <w:left w:val="none" w:sz="0" w:space="0" w:color="auto"/>
        <w:bottom w:val="none" w:sz="0" w:space="0" w:color="auto"/>
        <w:right w:val="none" w:sz="0" w:space="0" w:color="auto"/>
      </w:divBdr>
    </w:div>
    <w:div w:id="826671540">
      <w:bodyDiv w:val="1"/>
      <w:marLeft w:val="0"/>
      <w:marRight w:val="0"/>
      <w:marTop w:val="0"/>
      <w:marBottom w:val="0"/>
      <w:divBdr>
        <w:top w:val="none" w:sz="0" w:space="0" w:color="auto"/>
        <w:left w:val="none" w:sz="0" w:space="0" w:color="auto"/>
        <w:bottom w:val="none" w:sz="0" w:space="0" w:color="auto"/>
        <w:right w:val="none" w:sz="0" w:space="0" w:color="auto"/>
      </w:divBdr>
    </w:div>
    <w:div w:id="862862419">
      <w:bodyDiv w:val="1"/>
      <w:marLeft w:val="0"/>
      <w:marRight w:val="0"/>
      <w:marTop w:val="0"/>
      <w:marBottom w:val="0"/>
      <w:divBdr>
        <w:top w:val="none" w:sz="0" w:space="0" w:color="auto"/>
        <w:left w:val="none" w:sz="0" w:space="0" w:color="auto"/>
        <w:bottom w:val="none" w:sz="0" w:space="0" w:color="auto"/>
        <w:right w:val="none" w:sz="0" w:space="0" w:color="auto"/>
      </w:divBdr>
    </w:div>
    <w:div w:id="917445052">
      <w:bodyDiv w:val="1"/>
      <w:marLeft w:val="0"/>
      <w:marRight w:val="0"/>
      <w:marTop w:val="0"/>
      <w:marBottom w:val="0"/>
      <w:divBdr>
        <w:top w:val="none" w:sz="0" w:space="0" w:color="auto"/>
        <w:left w:val="none" w:sz="0" w:space="0" w:color="auto"/>
        <w:bottom w:val="none" w:sz="0" w:space="0" w:color="auto"/>
        <w:right w:val="none" w:sz="0" w:space="0" w:color="auto"/>
      </w:divBdr>
    </w:div>
    <w:div w:id="938952538">
      <w:bodyDiv w:val="1"/>
      <w:marLeft w:val="0"/>
      <w:marRight w:val="0"/>
      <w:marTop w:val="0"/>
      <w:marBottom w:val="0"/>
      <w:divBdr>
        <w:top w:val="none" w:sz="0" w:space="0" w:color="auto"/>
        <w:left w:val="none" w:sz="0" w:space="0" w:color="auto"/>
        <w:bottom w:val="none" w:sz="0" w:space="0" w:color="auto"/>
        <w:right w:val="none" w:sz="0" w:space="0" w:color="auto"/>
      </w:divBdr>
    </w:div>
    <w:div w:id="1064254395">
      <w:bodyDiv w:val="1"/>
      <w:marLeft w:val="0"/>
      <w:marRight w:val="0"/>
      <w:marTop w:val="0"/>
      <w:marBottom w:val="0"/>
      <w:divBdr>
        <w:top w:val="none" w:sz="0" w:space="0" w:color="auto"/>
        <w:left w:val="none" w:sz="0" w:space="0" w:color="auto"/>
        <w:bottom w:val="none" w:sz="0" w:space="0" w:color="auto"/>
        <w:right w:val="none" w:sz="0" w:space="0" w:color="auto"/>
      </w:divBdr>
    </w:div>
    <w:div w:id="1396854800">
      <w:bodyDiv w:val="1"/>
      <w:marLeft w:val="0"/>
      <w:marRight w:val="0"/>
      <w:marTop w:val="0"/>
      <w:marBottom w:val="0"/>
      <w:divBdr>
        <w:top w:val="none" w:sz="0" w:space="0" w:color="auto"/>
        <w:left w:val="none" w:sz="0" w:space="0" w:color="auto"/>
        <w:bottom w:val="none" w:sz="0" w:space="0" w:color="auto"/>
        <w:right w:val="none" w:sz="0" w:space="0" w:color="auto"/>
      </w:divBdr>
    </w:div>
    <w:div w:id="1516455130">
      <w:bodyDiv w:val="1"/>
      <w:marLeft w:val="0"/>
      <w:marRight w:val="0"/>
      <w:marTop w:val="0"/>
      <w:marBottom w:val="0"/>
      <w:divBdr>
        <w:top w:val="none" w:sz="0" w:space="0" w:color="auto"/>
        <w:left w:val="none" w:sz="0" w:space="0" w:color="auto"/>
        <w:bottom w:val="none" w:sz="0" w:space="0" w:color="auto"/>
        <w:right w:val="none" w:sz="0" w:space="0" w:color="auto"/>
      </w:divBdr>
    </w:div>
    <w:div w:id="1779566509">
      <w:bodyDiv w:val="1"/>
      <w:marLeft w:val="0"/>
      <w:marRight w:val="0"/>
      <w:marTop w:val="0"/>
      <w:marBottom w:val="0"/>
      <w:divBdr>
        <w:top w:val="none" w:sz="0" w:space="0" w:color="auto"/>
        <w:left w:val="none" w:sz="0" w:space="0" w:color="auto"/>
        <w:bottom w:val="none" w:sz="0" w:space="0" w:color="auto"/>
        <w:right w:val="none" w:sz="0" w:space="0" w:color="auto"/>
      </w:divBdr>
    </w:div>
    <w:div w:id="1816484863">
      <w:bodyDiv w:val="1"/>
      <w:marLeft w:val="0"/>
      <w:marRight w:val="0"/>
      <w:marTop w:val="0"/>
      <w:marBottom w:val="0"/>
      <w:divBdr>
        <w:top w:val="none" w:sz="0" w:space="0" w:color="auto"/>
        <w:left w:val="none" w:sz="0" w:space="0" w:color="auto"/>
        <w:bottom w:val="none" w:sz="0" w:space="0" w:color="auto"/>
        <w:right w:val="none" w:sz="0" w:space="0" w:color="auto"/>
      </w:divBdr>
    </w:div>
    <w:div w:id="1930655839">
      <w:bodyDiv w:val="1"/>
      <w:marLeft w:val="0"/>
      <w:marRight w:val="0"/>
      <w:marTop w:val="0"/>
      <w:marBottom w:val="0"/>
      <w:divBdr>
        <w:top w:val="none" w:sz="0" w:space="0" w:color="auto"/>
        <w:left w:val="none" w:sz="0" w:space="0" w:color="auto"/>
        <w:bottom w:val="none" w:sz="0" w:space="0" w:color="auto"/>
        <w:right w:val="none" w:sz="0" w:space="0" w:color="auto"/>
      </w:divBdr>
    </w:div>
    <w:div w:id="1976401113">
      <w:bodyDiv w:val="1"/>
      <w:marLeft w:val="0"/>
      <w:marRight w:val="0"/>
      <w:marTop w:val="0"/>
      <w:marBottom w:val="0"/>
      <w:divBdr>
        <w:top w:val="none" w:sz="0" w:space="0" w:color="auto"/>
        <w:left w:val="none" w:sz="0" w:space="0" w:color="auto"/>
        <w:bottom w:val="none" w:sz="0" w:space="0" w:color="auto"/>
        <w:right w:val="none" w:sz="0" w:space="0" w:color="auto"/>
      </w:divBdr>
    </w:div>
    <w:div w:id="1979332381">
      <w:bodyDiv w:val="1"/>
      <w:marLeft w:val="0"/>
      <w:marRight w:val="0"/>
      <w:marTop w:val="0"/>
      <w:marBottom w:val="0"/>
      <w:divBdr>
        <w:top w:val="none" w:sz="0" w:space="0" w:color="auto"/>
        <w:left w:val="none" w:sz="0" w:space="0" w:color="auto"/>
        <w:bottom w:val="none" w:sz="0" w:space="0" w:color="auto"/>
        <w:right w:val="none" w:sz="0" w:space="0" w:color="auto"/>
      </w:divBdr>
    </w:div>
    <w:div w:id="1989509026">
      <w:bodyDiv w:val="1"/>
      <w:marLeft w:val="0"/>
      <w:marRight w:val="0"/>
      <w:marTop w:val="0"/>
      <w:marBottom w:val="0"/>
      <w:divBdr>
        <w:top w:val="none" w:sz="0" w:space="0" w:color="auto"/>
        <w:left w:val="none" w:sz="0" w:space="0" w:color="auto"/>
        <w:bottom w:val="none" w:sz="0" w:space="0" w:color="auto"/>
        <w:right w:val="none" w:sz="0" w:space="0" w:color="auto"/>
      </w:divBdr>
    </w:div>
    <w:div w:id="2003924357">
      <w:bodyDiv w:val="1"/>
      <w:marLeft w:val="0"/>
      <w:marRight w:val="0"/>
      <w:marTop w:val="0"/>
      <w:marBottom w:val="0"/>
      <w:divBdr>
        <w:top w:val="none" w:sz="0" w:space="0" w:color="auto"/>
        <w:left w:val="none" w:sz="0" w:space="0" w:color="auto"/>
        <w:bottom w:val="none" w:sz="0" w:space="0" w:color="auto"/>
        <w:right w:val="none" w:sz="0" w:space="0" w:color="auto"/>
      </w:divBdr>
    </w:div>
    <w:div w:id="20486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3238</Words>
  <Characters>18463</Characters>
  <Application>Microsoft Office Word</Application>
  <DocSecurity>0</DocSecurity>
  <Lines>153</Lines>
  <Paragraphs>43</Paragraphs>
  <ScaleCrop>false</ScaleCrop>
  <Company/>
  <LinksUpToDate>false</LinksUpToDate>
  <CharactersWithSpaces>21658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马志国</dc:creator>
  <cp:lastModifiedBy>马志国</cp:lastModifiedBy>
  <cp:revision>19</cp:revision>
  <cp:lastPrinted>2022-04-21T06:58:00Z</cp:lastPrinted>
  <dcterms:created xsi:type="dcterms:W3CDTF">2022-04-13T06:14:00Z</dcterms:created>
  <dcterms:modified xsi:type="dcterms:W3CDTF">2022-04-21T07:42:00Z</dcterms:modified>
</cp:coreProperties>
</file>