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522" w:rsidRDefault="00EE0522" w:rsidP="00E4443A">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水城县</w:t>
      </w:r>
      <w:r w:rsidRPr="0068782E">
        <w:rPr>
          <w:rFonts w:ascii="方正小标宋简体" w:eastAsia="方正小标宋简体" w:hAnsi="宋体" w:cs="宋体" w:hint="eastAsia"/>
          <w:sz w:val="44"/>
          <w:szCs w:val="44"/>
        </w:rPr>
        <w:t>税务局</w:t>
      </w:r>
      <w:r w:rsidR="00135FBC">
        <w:rPr>
          <w:rFonts w:ascii="方正小标宋简体" w:eastAsia="方正小标宋简体" w:hAnsi="宋体" w:cs="宋体" w:hint="eastAsia"/>
          <w:sz w:val="44"/>
          <w:szCs w:val="44"/>
        </w:rPr>
        <w:t>蟠龙</w:t>
      </w:r>
      <w:r w:rsidR="005F6524">
        <w:rPr>
          <w:rFonts w:ascii="方正小标宋简体" w:eastAsia="方正小标宋简体" w:hAnsi="宋体" w:cs="宋体" w:hint="eastAsia"/>
          <w:sz w:val="44"/>
          <w:szCs w:val="44"/>
        </w:rPr>
        <w:t>税务</w:t>
      </w:r>
      <w:r w:rsidRPr="0068782E">
        <w:rPr>
          <w:rFonts w:ascii="方正小标宋简体" w:eastAsia="方正小标宋简体" w:hAnsi="宋体" w:cs="宋体" w:hint="eastAsia"/>
          <w:sz w:val="44"/>
          <w:szCs w:val="44"/>
        </w:rPr>
        <w:t>分局权力和责任清单</w:t>
      </w:r>
    </w:p>
    <w:p w:rsidR="00EE0522" w:rsidRPr="0068782E" w:rsidRDefault="00EE0522" w:rsidP="00EE0522">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EE0522" w:rsidRPr="0068782E" w:rsidTr="00FF7FD5">
        <w:trPr>
          <w:trHeight w:val="600"/>
          <w:tblHeader/>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6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6584"/>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579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069"/>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106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165"/>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2606"/>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805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4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7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9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61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EE0522" w:rsidRPr="0068782E" w:rsidTr="00FF7FD5">
        <w:trPr>
          <w:trHeight w:val="42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153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49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488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3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5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4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7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45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6931"/>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5024"/>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7009"/>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33"/>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78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75"/>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33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2100"/>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316"/>
        </w:trPr>
        <w:tc>
          <w:tcPr>
            <w:tcW w:w="89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1.20</w:t>
            </w:r>
          </w:p>
          <w:p w:rsidR="00EE0522" w:rsidRPr="0068782E" w:rsidRDefault="00EE0522" w:rsidP="00FF7FD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p w:rsidR="00EE0522" w:rsidRPr="0068782E" w:rsidRDefault="00EE0522" w:rsidP="00FF7FD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EE0522" w:rsidRPr="0068782E" w:rsidRDefault="00EE0522" w:rsidP="00FF7FD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1.《中华人民共和国社会保险法》第六十一条、第九十条。</w:t>
            </w:r>
          </w:p>
          <w:p w:rsidR="00EE0522" w:rsidRPr="0068782E" w:rsidRDefault="00EE0522" w:rsidP="00FF7FD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EE0522" w:rsidRPr="0068782E" w:rsidRDefault="00EE0522" w:rsidP="00FF7FD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EE0522" w:rsidRPr="0068782E" w:rsidRDefault="00EE0522" w:rsidP="00FF7FD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EE0522" w:rsidRPr="0068782E" w:rsidRDefault="00EE0522" w:rsidP="00FF7FD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15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15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459"/>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EE0522" w:rsidRPr="0068782E" w:rsidRDefault="00EE0522" w:rsidP="00FF7FD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3088"/>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5100"/>
        </w:trPr>
        <w:tc>
          <w:tcPr>
            <w:tcW w:w="892" w:type="dxa"/>
            <w:vMerge w:val="restart"/>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2100"/>
        </w:trPr>
        <w:tc>
          <w:tcPr>
            <w:tcW w:w="892" w:type="dxa"/>
            <w:vMerge/>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p w:rsidR="00EE0522" w:rsidRPr="0068782E" w:rsidRDefault="00EE0522" w:rsidP="00FF7FD5">
            <w:pPr>
              <w:jc w:val="center"/>
              <w:rPr>
                <w:rFonts w:ascii="宋体" w:hAnsi="宋体" w:cs="宋体"/>
                <w:sz w:val="24"/>
              </w:rPr>
            </w:pP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EE0522" w:rsidRPr="0068782E" w:rsidTr="00FF7FD5">
        <w:trPr>
          <w:trHeight w:val="7151"/>
        </w:trPr>
        <w:tc>
          <w:tcPr>
            <w:tcW w:w="892" w:type="dxa"/>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p w:rsidR="00EE0522" w:rsidRPr="0068782E" w:rsidRDefault="00EE0522" w:rsidP="00FF7FD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p w:rsidR="00EE0522" w:rsidRPr="0068782E" w:rsidRDefault="00EE0522" w:rsidP="00FF7FD5">
            <w:pPr>
              <w:jc w:val="left"/>
              <w:rPr>
                <w:rFonts w:ascii="宋体" w:hAnsi="宋体" w:cs="宋体"/>
                <w:sz w:val="24"/>
              </w:rPr>
            </w:pPr>
            <w:r w:rsidRPr="0068782E">
              <w:rPr>
                <w:rFonts w:ascii="宋体" w:hAnsi="宋体" w:cs="宋体" w:hint="eastAsia"/>
                <w:sz w:val="24"/>
              </w:rPr>
              <w:t>非税收入征收管理</w:t>
            </w:r>
          </w:p>
          <w:p w:rsidR="00EE0522" w:rsidRPr="0068782E" w:rsidRDefault="00EE0522" w:rsidP="00FF7FD5">
            <w:pPr>
              <w:jc w:val="left"/>
              <w:rPr>
                <w:rFonts w:ascii="宋体" w:hAnsi="宋体" w:cs="宋体"/>
                <w:sz w:val="24"/>
              </w:rPr>
            </w:pPr>
          </w:p>
        </w:tc>
        <w:tc>
          <w:tcPr>
            <w:tcW w:w="1114"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EE0522" w:rsidRPr="0068782E" w:rsidRDefault="00EE0522" w:rsidP="00EE0522">
      <w:r w:rsidRPr="0068782E">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EE0522" w:rsidRPr="0068782E" w:rsidTr="00FF7FD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EE0522" w:rsidRPr="0068782E" w:rsidRDefault="00EE0522" w:rsidP="00FF7FD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EE0522" w:rsidRPr="0068782E" w:rsidTr="00FF7FD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EE0522" w:rsidRPr="0068782E" w:rsidTr="00FF7FD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EE0522" w:rsidRPr="0068782E" w:rsidRDefault="00EE0522" w:rsidP="00FF7FD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hint="eastAsia"/>
          <w:bCs/>
          <w:sz w:val="32"/>
          <w:szCs w:val="32"/>
        </w:rPr>
        <w:br w:type="page"/>
      </w: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EE0522" w:rsidRPr="0068782E" w:rsidTr="00FF7FD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EE0522" w:rsidRPr="0068782E" w:rsidTr="00FF7FD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EE0522" w:rsidRPr="0068782E" w:rsidRDefault="00EE0522" w:rsidP="00FF7FD5">
            <w:pPr>
              <w:widowControl/>
              <w:jc w:val="left"/>
              <w:textAlignment w:val="center"/>
              <w:rPr>
                <w:rFonts w:ascii="宋体" w:hAnsi="宋体" w:cs="宋体"/>
                <w:kern w:val="0"/>
                <w:sz w:val="24"/>
              </w:rPr>
            </w:pPr>
          </w:p>
        </w:tc>
      </w:tr>
      <w:tr w:rsidR="00EE0522" w:rsidRPr="0068782E" w:rsidTr="00FF7FD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EE0522" w:rsidRPr="0068782E" w:rsidRDefault="00EE0522" w:rsidP="00FF7FD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EE0522" w:rsidRPr="0068782E" w:rsidRDefault="00EE0522" w:rsidP="00EE0522">
      <w:pPr>
        <w:jc w:val="left"/>
        <w:rPr>
          <w:rFonts w:ascii="宋体" w:hAnsi="宋体" w:cs="宋体"/>
          <w:sz w:val="24"/>
        </w:rPr>
      </w:pPr>
      <w:r w:rsidRPr="0068782E">
        <w:rPr>
          <w:rFonts w:ascii="宋体" w:hAnsi="宋体" w:cs="宋体" w:hint="eastAsia"/>
          <w:sz w:val="24"/>
        </w:rPr>
        <w:lastRenderedPageBreak/>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EE0522" w:rsidRPr="0068782E" w:rsidTr="00FF7FD5">
        <w:trPr>
          <w:trHeight w:val="600"/>
          <w:tblHeader/>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81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EE0522" w:rsidRPr="0068782E" w:rsidRDefault="00EE0522" w:rsidP="00FF7FD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6900"/>
        </w:trPr>
        <w:tc>
          <w:tcPr>
            <w:tcW w:w="762" w:type="dxa"/>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EE0522" w:rsidRPr="0068782E" w:rsidRDefault="00EE0522" w:rsidP="00FF7FD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EE0522" w:rsidRPr="0068782E" w:rsidTr="00FF7FD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EE0522" w:rsidRPr="0068782E" w:rsidTr="00FF7FD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EE0522" w:rsidRPr="0068782E" w:rsidTr="00FF7FD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EE0522" w:rsidRPr="0068782E" w:rsidRDefault="00EE0522" w:rsidP="00FF7FD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EE0522" w:rsidRPr="0068782E" w:rsidTr="00FF7FD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EE0522" w:rsidRPr="0068782E" w:rsidRDefault="00EE0522" w:rsidP="00FF7FD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r w:rsidR="00EE0522" w:rsidRPr="0068782E" w:rsidTr="00FF7FD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jc w:val="center"/>
        <w:rPr>
          <w:rFonts w:ascii="楷体_GB2312" w:eastAsia="楷体_GB2312" w:hAnsi="楷体" w:cs="楷体"/>
          <w:bCs/>
          <w:sz w:val="32"/>
          <w:szCs w:val="32"/>
        </w:rPr>
      </w:pP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EE0522" w:rsidRPr="0068782E" w:rsidTr="00FF7FD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jc w:val="left"/>
              <w:rPr>
                <w:rFonts w:ascii="宋体" w:hAnsi="宋体" w:cs="宋体"/>
                <w:sz w:val="24"/>
              </w:rPr>
            </w:pPr>
          </w:p>
        </w:tc>
      </w:tr>
    </w:tbl>
    <w:p w:rsidR="00EE0522" w:rsidRPr="0068782E" w:rsidRDefault="00EE0522" w:rsidP="00EE0522">
      <w:pPr>
        <w:rPr>
          <w:rFonts w:ascii="楷体" w:eastAsia="楷体" w:hAnsi="楷体" w:cs="楷体"/>
          <w:bCs/>
          <w:sz w:val="32"/>
          <w:szCs w:val="32"/>
        </w:rPr>
      </w:pPr>
      <w:r w:rsidRPr="0068782E">
        <w:rPr>
          <w:rFonts w:ascii="楷体" w:eastAsia="楷体" w:hAnsi="楷体" w:cs="楷体"/>
          <w:bCs/>
          <w:sz w:val="32"/>
          <w:szCs w:val="32"/>
        </w:rPr>
        <w:br w:type="page"/>
      </w:r>
    </w:p>
    <w:p w:rsidR="00EE0522" w:rsidRPr="0068782E" w:rsidRDefault="00EE0522" w:rsidP="00EE0522">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EE0522" w:rsidRPr="0068782E" w:rsidTr="00FF7FD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EE0522" w:rsidRPr="0068782E" w:rsidTr="00FF7FD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p>
          <w:p w:rsidR="00EE0522" w:rsidRPr="0068782E" w:rsidRDefault="00EE0522" w:rsidP="00FF7FD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2.《增值税一般纳税人登记管理办法》（国家税务总局令第43号公布）。</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2.纳税人申报办理一般纳税人登记信息与税务登记信息一致的，主管税务机关应当当场登记；不一致或者不符合填列要求的，当场告知需要补正的内容；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EE0522" w:rsidRPr="0068782E" w:rsidRDefault="00EE0522" w:rsidP="00FF7FD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EE0522" w:rsidRPr="0068782E" w:rsidTr="00FF7FD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EE0522" w:rsidRPr="0068782E" w:rsidRDefault="00EE0522" w:rsidP="00FF7FD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EE0522" w:rsidRPr="0068782E" w:rsidRDefault="00EE0522" w:rsidP="00FF7FD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EE0522" w:rsidRPr="0068782E" w:rsidRDefault="00EE0522" w:rsidP="00FF7FD5">
            <w:pPr>
              <w:widowControl/>
              <w:jc w:val="left"/>
              <w:textAlignment w:val="center"/>
              <w:rPr>
                <w:rFonts w:ascii="宋体" w:hAnsi="宋体" w:cs="宋体"/>
                <w:kern w:val="0"/>
                <w:sz w:val="24"/>
              </w:rPr>
            </w:pP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EE0522" w:rsidRPr="0068782E" w:rsidRDefault="00EE0522" w:rsidP="00FF7FD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EE0522" w:rsidRPr="0068782E" w:rsidRDefault="00EE0522" w:rsidP="00FF7FD5">
            <w:pPr>
              <w:widowControl/>
              <w:jc w:val="left"/>
              <w:textAlignment w:val="center"/>
              <w:rPr>
                <w:rFonts w:ascii="宋体" w:hAnsi="宋体" w:cs="宋体"/>
                <w:sz w:val="24"/>
              </w:rPr>
            </w:pPr>
          </w:p>
        </w:tc>
      </w:tr>
    </w:tbl>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68782E" w:rsidRDefault="00EE0522" w:rsidP="00EE0522">
      <w:pPr>
        <w:rPr>
          <w:rFonts w:ascii="楷体" w:eastAsia="楷体" w:hAnsi="楷体" w:cs="楷体"/>
          <w:bCs/>
          <w:sz w:val="32"/>
          <w:szCs w:val="32"/>
        </w:rPr>
      </w:pPr>
    </w:p>
    <w:p w:rsidR="00EE0522" w:rsidRPr="00C63DE4" w:rsidRDefault="00EE0522" w:rsidP="00EE0522">
      <w:pPr>
        <w:spacing w:line="360" w:lineRule="auto"/>
        <w:ind w:firstLineChars="200" w:firstLine="640"/>
        <w:rPr>
          <w:rFonts w:ascii="仿宋_GB2312" w:eastAsia="仿宋_GB2312" w:hAnsi="宋体" w:cs="宋体"/>
          <w:color w:val="000000"/>
          <w:sz w:val="32"/>
          <w:szCs w:val="32"/>
        </w:rPr>
      </w:pPr>
      <w:r w:rsidRPr="0068782E">
        <w:rPr>
          <w:rFonts w:ascii="仿宋_GB2312" w:eastAsia="仿宋_GB2312" w:hAnsi="宋体" w:cs="宋体" w:hint="eastAsia"/>
          <w:sz w:val="32"/>
          <w:szCs w:val="32"/>
        </w:rPr>
        <w:t>附注：公布《国家税务总局</w:t>
      </w:r>
      <w:r>
        <w:rPr>
          <w:rFonts w:ascii="仿宋_GB2312" w:eastAsia="仿宋_GB2312" w:hAnsi="宋体" w:cs="宋体" w:hint="eastAsia"/>
          <w:sz w:val="32"/>
          <w:szCs w:val="32"/>
        </w:rPr>
        <w:t>水城县</w:t>
      </w:r>
      <w:r w:rsidRPr="0068782E">
        <w:rPr>
          <w:rFonts w:ascii="仿宋_GB2312" w:eastAsia="仿宋_GB2312" w:hAnsi="宋体" w:cs="宋体" w:hint="eastAsia"/>
          <w:sz w:val="32"/>
          <w:szCs w:val="32"/>
        </w:rPr>
        <w:t>税务局</w:t>
      </w:r>
      <w:r w:rsidR="00D67E0C">
        <w:rPr>
          <w:rFonts w:ascii="仿宋_GB2312" w:eastAsia="仿宋_GB2312" w:hAnsi="宋体" w:cs="宋体" w:hint="eastAsia"/>
          <w:sz w:val="32"/>
          <w:szCs w:val="32"/>
        </w:rPr>
        <w:t>阿戛</w:t>
      </w:r>
      <w:r w:rsidRPr="0068782E">
        <w:rPr>
          <w:rFonts w:ascii="仿宋_GB2312" w:eastAsia="仿宋_GB2312" w:hAnsi="宋体" w:cs="宋体" w:hint="eastAsia"/>
          <w:sz w:val="32"/>
          <w:szCs w:val="32"/>
        </w:rPr>
        <w:t>税务分局权力和责任清单》，旨在听取社会意见，接受社会监督</w:t>
      </w:r>
      <w:r w:rsidRPr="00C63DE4">
        <w:rPr>
          <w:rFonts w:ascii="仿宋_GB2312" w:eastAsia="仿宋_GB2312" w:hAnsi="宋体" w:cs="宋体" w:hint="eastAsia"/>
          <w:color w:val="000000"/>
          <w:sz w:val="32"/>
          <w:szCs w:val="32"/>
        </w:rPr>
        <w:t>（监督电话：0858-8936101；邮箱：scxswj8936101@.163.com）</w:t>
      </w:r>
    </w:p>
    <w:p w:rsidR="00EE0522" w:rsidRPr="0068782E" w:rsidRDefault="00EE0522" w:rsidP="00EE0522">
      <w:pPr>
        <w:spacing w:line="360" w:lineRule="auto"/>
        <w:ind w:firstLineChars="200" w:firstLine="640"/>
        <w:rPr>
          <w:rFonts w:ascii="楷体" w:eastAsia="楷体" w:hAnsi="楷体" w:cs="楷体"/>
          <w:bCs/>
          <w:sz w:val="32"/>
          <w:szCs w:val="32"/>
        </w:rPr>
      </w:pPr>
    </w:p>
    <w:p w:rsidR="00EE0522" w:rsidRPr="00750935" w:rsidRDefault="00EE0522" w:rsidP="00EE0522"/>
    <w:p w:rsidR="004C6CC2" w:rsidRPr="00EE0522" w:rsidRDefault="004C6CC2"/>
    <w:sectPr w:rsidR="004C6CC2" w:rsidRPr="00EE0522" w:rsidSect="00EE0522">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3287" w:rsidRDefault="00E93287" w:rsidP="00EE0522">
      <w:r>
        <w:separator/>
      </w:r>
    </w:p>
  </w:endnote>
  <w:endnote w:type="continuationSeparator" w:id="1">
    <w:p w:rsidR="00E93287" w:rsidRDefault="00E93287" w:rsidP="00EE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50C" w:rsidRDefault="00FE3436">
    <w:pPr>
      <w:pStyle w:val="a4"/>
      <w:jc w:val="center"/>
    </w:pPr>
    <w:fldSimple w:instr="PAGE   \* MERGEFORMAT">
      <w:r w:rsidR="00E4443A" w:rsidRPr="00E4443A">
        <w:rPr>
          <w:noProof/>
          <w:lang w:val="zh-CN"/>
        </w:rPr>
        <w:t>78</w:t>
      </w:r>
    </w:fldSimple>
  </w:p>
  <w:p w:rsidR="000D750C" w:rsidRDefault="000D750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3287" w:rsidRDefault="00E93287" w:rsidP="00EE0522">
      <w:r>
        <w:separator/>
      </w:r>
    </w:p>
  </w:footnote>
  <w:footnote w:type="continuationSeparator" w:id="1">
    <w:p w:rsidR="00E93287" w:rsidRDefault="00E93287" w:rsidP="00EE05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0522"/>
    <w:rsid w:val="00016F6D"/>
    <w:rsid w:val="0002318E"/>
    <w:rsid w:val="00062015"/>
    <w:rsid w:val="000D750C"/>
    <w:rsid w:val="000F40D4"/>
    <w:rsid w:val="00135FBC"/>
    <w:rsid w:val="00272BA4"/>
    <w:rsid w:val="003B25A4"/>
    <w:rsid w:val="004C6CC2"/>
    <w:rsid w:val="004D19C4"/>
    <w:rsid w:val="005F6524"/>
    <w:rsid w:val="006302E3"/>
    <w:rsid w:val="006951FF"/>
    <w:rsid w:val="007329C7"/>
    <w:rsid w:val="00936AC0"/>
    <w:rsid w:val="00955D9A"/>
    <w:rsid w:val="00977D4C"/>
    <w:rsid w:val="00997928"/>
    <w:rsid w:val="009D68CB"/>
    <w:rsid w:val="00AD73C1"/>
    <w:rsid w:val="00BE0AB3"/>
    <w:rsid w:val="00D4591F"/>
    <w:rsid w:val="00D67E0C"/>
    <w:rsid w:val="00D82AB8"/>
    <w:rsid w:val="00E4443A"/>
    <w:rsid w:val="00E93287"/>
    <w:rsid w:val="00EE0522"/>
    <w:rsid w:val="00FE3436"/>
    <w:rsid w:val="00FF7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05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E0522"/>
    <w:rPr>
      <w:sz w:val="18"/>
      <w:szCs w:val="18"/>
    </w:rPr>
  </w:style>
  <w:style w:type="paragraph" w:styleId="a4">
    <w:name w:val="footer"/>
    <w:basedOn w:val="a"/>
    <w:link w:val="Char0"/>
    <w:uiPriority w:val="99"/>
    <w:unhideWhenUsed/>
    <w:rsid w:val="00EE0522"/>
    <w:pPr>
      <w:tabs>
        <w:tab w:val="center" w:pos="4153"/>
        <w:tab w:val="right" w:pos="8306"/>
      </w:tabs>
      <w:snapToGrid w:val="0"/>
      <w:jc w:val="left"/>
    </w:pPr>
    <w:rPr>
      <w:sz w:val="18"/>
      <w:szCs w:val="18"/>
    </w:rPr>
  </w:style>
  <w:style w:type="character" w:customStyle="1" w:styleId="Char0">
    <w:name w:val="页脚 Char"/>
    <w:basedOn w:val="a0"/>
    <w:link w:val="a4"/>
    <w:uiPriority w:val="99"/>
    <w:rsid w:val="00EE0522"/>
    <w:rPr>
      <w:sz w:val="18"/>
      <w:szCs w:val="18"/>
    </w:rPr>
  </w:style>
  <w:style w:type="character" w:customStyle="1" w:styleId="font11">
    <w:name w:val="font11"/>
    <w:basedOn w:val="a0"/>
    <w:qFormat/>
    <w:rsid w:val="00EE0522"/>
    <w:rPr>
      <w:rFonts w:ascii="宋体" w:eastAsia="宋体" w:hAnsi="宋体" w:cs="宋体" w:hint="eastAsia"/>
      <w:strike/>
      <w:color w:val="000000"/>
      <w:sz w:val="24"/>
      <w:szCs w:val="24"/>
    </w:rPr>
  </w:style>
  <w:style w:type="character" w:customStyle="1" w:styleId="font21">
    <w:name w:val="font21"/>
    <w:basedOn w:val="a0"/>
    <w:qFormat/>
    <w:rsid w:val="00EE0522"/>
    <w:rPr>
      <w:rFonts w:ascii="宋体" w:eastAsia="宋体" w:hAnsi="宋体" w:cs="宋体" w:hint="eastAsia"/>
      <w:color w:val="000000"/>
      <w:sz w:val="24"/>
      <w:szCs w:val="24"/>
      <w:u w:val="none"/>
    </w:rPr>
  </w:style>
  <w:style w:type="character" w:customStyle="1" w:styleId="font41">
    <w:name w:val="font41"/>
    <w:basedOn w:val="a0"/>
    <w:qFormat/>
    <w:rsid w:val="00EE0522"/>
    <w:rPr>
      <w:rFonts w:ascii="宋体" w:eastAsia="宋体" w:hAnsi="宋体" w:cs="宋体" w:hint="eastAsia"/>
      <w:color w:val="000000"/>
      <w:sz w:val="24"/>
      <w:szCs w:val="24"/>
      <w:u w:val="none"/>
    </w:rPr>
  </w:style>
  <w:style w:type="paragraph" w:styleId="a5">
    <w:name w:val="Balloon Text"/>
    <w:basedOn w:val="a"/>
    <w:link w:val="Char1"/>
    <w:uiPriority w:val="99"/>
    <w:semiHidden/>
    <w:unhideWhenUsed/>
    <w:rsid w:val="00EE0522"/>
    <w:rPr>
      <w:rFonts w:ascii="Calibri" w:eastAsia="宋体" w:hAnsi="Calibri" w:cs="Times New Roman"/>
      <w:sz w:val="18"/>
      <w:szCs w:val="18"/>
    </w:rPr>
  </w:style>
  <w:style w:type="character" w:customStyle="1" w:styleId="Char1">
    <w:name w:val="批注框文本 Char"/>
    <w:basedOn w:val="a0"/>
    <w:link w:val="a5"/>
    <w:uiPriority w:val="99"/>
    <w:semiHidden/>
    <w:rsid w:val="00EE052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78</Pages>
  <Words>16999</Words>
  <Characters>96895</Characters>
  <Application>Microsoft Office Word</Application>
  <DocSecurity>0</DocSecurity>
  <Lines>807</Lines>
  <Paragraphs>227</Paragraphs>
  <ScaleCrop>false</ScaleCrop>
  <Company>微软中国</Company>
  <LinksUpToDate>false</LinksUpToDate>
  <CharactersWithSpaces>113667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余能佳</dc:creator>
  <cp:lastModifiedBy>余能佳</cp:lastModifiedBy>
  <cp:revision>4</cp:revision>
  <dcterms:created xsi:type="dcterms:W3CDTF">2020-06-29T06:15:00Z</dcterms:created>
  <dcterms:modified xsi:type="dcterms:W3CDTF">2020-06-30T07:11:00Z</dcterms:modified>
</cp:coreProperties>
</file>