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left"/>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《适用加计抵减政策的声明》</w:t>
      </w:r>
    </w:p>
    <w:p>
      <w:pPr>
        <w:spacing w:after="156" w:afterLines="50"/>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适用加计抵减政策的声明</w:t>
      </w:r>
    </w:p>
    <w:p>
      <w:pPr>
        <w:spacing w:line="460" w:lineRule="exact"/>
        <w:ind w:firstLine="600" w:firstLineChars="200"/>
        <w:rPr>
          <w:rFonts w:hint="eastAsia" w:ascii="仿宋_GB2312" w:hAnsi="仿宋" w:eastAsia="仿宋_GB2312"/>
          <w:sz w:val="30"/>
          <w:szCs w:val="30"/>
          <w:u w:val="single"/>
        </w:rPr>
      </w:pPr>
      <w:r>
        <w:rPr>
          <w:rFonts w:hint="eastAsia" w:ascii="仿宋_GB2312" w:hAnsi="仿宋" w:eastAsia="仿宋_GB2312"/>
          <w:sz w:val="30"/>
          <w:szCs w:val="30"/>
        </w:rPr>
        <w:t>纳税人名称：</w:t>
      </w:r>
      <w:r>
        <w:rPr>
          <w:rFonts w:hint="eastAsia" w:ascii="仿宋_GB2312" w:hAnsi="仿宋" w:eastAsia="仿宋_GB2312"/>
          <w:sz w:val="30"/>
          <w:szCs w:val="30"/>
          <w:u w:val="single"/>
        </w:rPr>
        <w:t xml:space="preserve">                </w:t>
      </w:r>
    </w:p>
    <w:p>
      <w:pPr>
        <w:spacing w:line="460" w:lineRule="exact"/>
        <w:ind w:firstLine="588"/>
        <w:rPr>
          <w:rFonts w:hint="eastAsia" w:ascii="仿宋_GB2312" w:hAnsi="仿宋" w:eastAsia="仿宋_GB2312"/>
          <w:sz w:val="30"/>
          <w:szCs w:val="30"/>
        </w:rPr>
      </w:pPr>
      <w:r>
        <w:rPr>
          <w:rFonts w:hint="eastAsia" w:ascii="仿宋_GB2312" w:hAnsi="仿宋" w:eastAsia="仿宋_GB2312"/>
          <w:sz w:val="30"/>
          <w:szCs w:val="30"/>
        </w:rPr>
        <w:t>纳税人识别号（统一社会信用代码）：</w:t>
      </w:r>
      <w:r>
        <w:rPr>
          <w:rFonts w:hint="eastAsia" w:ascii="仿宋_GB2312" w:hAnsi="仿宋" w:eastAsia="仿宋_GB2312"/>
          <w:sz w:val="30"/>
          <w:szCs w:val="30"/>
          <w:u w:val="single"/>
        </w:rPr>
        <w:t xml:space="preserve">                 </w:t>
      </w:r>
      <w:r>
        <w:rPr>
          <w:rFonts w:hint="eastAsia" w:ascii="仿宋_GB2312" w:hAnsi="仿宋" w:eastAsia="仿宋_GB2312"/>
          <w:sz w:val="30"/>
          <w:szCs w:val="30"/>
        </w:rPr>
        <w:t xml:space="preserve"> </w:t>
      </w:r>
    </w:p>
    <w:p>
      <w:pPr>
        <w:spacing w:before="156" w:beforeLines="50" w:after="156" w:afterLines="50" w:line="50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本纳税人</w:t>
      </w:r>
      <w:r>
        <w:rPr>
          <w:rFonts w:hint="eastAsia" w:ascii="仿宋_GB2312" w:eastAsia="仿宋_GB2312"/>
          <w:sz w:val="30"/>
          <w:szCs w:val="30"/>
        </w:rPr>
        <w:t>符合《财政部 税务总局 海关总署关于深化增值税改革有关政策的公告》（财政部 税务总局 海关总署公告2019年第39号）规定，确定适用加计抵减政策</w:t>
      </w:r>
      <w:r>
        <w:rPr>
          <w:rFonts w:hint="eastAsia" w:ascii="仿宋_GB2312" w:hAnsi="仿宋" w:eastAsia="仿宋_GB2312"/>
          <w:sz w:val="30"/>
          <w:szCs w:val="30"/>
        </w:rPr>
        <w:t>。行业属于（请从下表勾选，只能选择其一）：</w:t>
      </w:r>
    </w:p>
    <w:tbl>
      <w:tblPr>
        <w:tblStyle w:val="3"/>
        <w:tblW w:w="8007" w:type="dxa"/>
        <w:tblInd w:w="304" w:type="dxa"/>
        <w:tblLayout w:type="fixed"/>
        <w:tblCellMar>
          <w:top w:w="0" w:type="dxa"/>
          <w:left w:w="108" w:type="dxa"/>
          <w:bottom w:w="0" w:type="dxa"/>
          <w:right w:w="108" w:type="dxa"/>
        </w:tblCellMar>
      </w:tblPr>
      <w:tblGrid>
        <w:gridCol w:w="5236"/>
        <w:gridCol w:w="2771"/>
      </w:tblGrid>
      <w:tr>
        <w:tblPrEx>
          <w:tblLayout w:type="fixed"/>
          <w:tblCellMar>
            <w:top w:w="0" w:type="dxa"/>
            <w:left w:w="108" w:type="dxa"/>
            <w:bottom w:w="0" w:type="dxa"/>
            <w:right w:w="108" w:type="dxa"/>
          </w:tblCellMar>
        </w:tblPrEx>
        <w:trPr>
          <w:trHeight w:val="270" w:hRule="atLeast"/>
        </w:trPr>
        <w:tc>
          <w:tcPr>
            <w:tcW w:w="52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行业</w:t>
            </w:r>
          </w:p>
        </w:tc>
        <w:tc>
          <w:tcPr>
            <w:tcW w:w="27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选项</w:t>
            </w:r>
          </w:p>
        </w:tc>
      </w:tr>
      <w:tr>
        <w:tblPrEx>
          <w:tblLayout w:type="fixed"/>
          <w:tblCellMar>
            <w:top w:w="0" w:type="dxa"/>
            <w:left w:w="108" w:type="dxa"/>
            <w:bottom w:w="0" w:type="dxa"/>
            <w:right w:w="108" w:type="dxa"/>
          </w:tblCellMar>
        </w:tblPrEx>
        <w:trPr>
          <w:trHeight w:val="257" w:hRule="atLeast"/>
        </w:trPr>
        <w:tc>
          <w:tcPr>
            <w:tcW w:w="52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邮政服务业</w:t>
            </w:r>
          </w:p>
        </w:tc>
        <w:tc>
          <w:tcPr>
            <w:tcW w:w="27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2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电信服务业</w:t>
            </w:r>
          </w:p>
        </w:tc>
        <w:tc>
          <w:tcPr>
            <w:tcW w:w="27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r>
      <w:tr>
        <w:tblPrEx>
          <w:tblLayout w:type="fixed"/>
          <w:tblCellMar>
            <w:top w:w="0" w:type="dxa"/>
            <w:left w:w="108" w:type="dxa"/>
            <w:bottom w:w="0" w:type="dxa"/>
            <w:right w:w="108" w:type="dxa"/>
          </w:tblCellMar>
        </w:tblPrEx>
        <w:trPr>
          <w:trHeight w:val="270" w:hRule="atLeast"/>
        </w:trPr>
        <w:tc>
          <w:tcPr>
            <w:tcW w:w="52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其中：1.基础电信业</w:t>
            </w:r>
          </w:p>
        </w:tc>
        <w:tc>
          <w:tcPr>
            <w:tcW w:w="27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2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2.增值电信业</w:t>
            </w:r>
          </w:p>
        </w:tc>
        <w:tc>
          <w:tcPr>
            <w:tcW w:w="27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2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现代服务业</w:t>
            </w:r>
          </w:p>
        </w:tc>
        <w:tc>
          <w:tcPr>
            <w:tcW w:w="27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r>
      <w:tr>
        <w:tblPrEx>
          <w:tblLayout w:type="fixed"/>
          <w:tblCellMar>
            <w:top w:w="0" w:type="dxa"/>
            <w:left w:w="108" w:type="dxa"/>
            <w:bottom w:w="0" w:type="dxa"/>
            <w:right w:w="108" w:type="dxa"/>
          </w:tblCellMar>
        </w:tblPrEx>
        <w:trPr>
          <w:trHeight w:val="270" w:hRule="atLeast"/>
        </w:trPr>
        <w:tc>
          <w:tcPr>
            <w:tcW w:w="52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其中:1.研发和技术服务业</w:t>
            </w:r>
          </w:p>
        </w:tc>
        <w:tc>
          <w:tcPr>
            <w:tcW w:w="27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2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2.信息技术服务业</w:t>
            </w:r>
          </w:p>
        </w:tc>
        <w:tc>
          <w:tcPr>
            <w:tcW w:w="27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2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3.文化创意服务业</w:t>
            </w:r>
          </w:p>
        </w:tc>
        <w:tc>
          <w:tcPr>
            <w:tcW w:w="27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2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4.物流辅助服务</w:t>
            </w:r>
          </w:p>
        </w:tc>
        <w:tc>
          <w:tcPr>
            <w:tcW w:w="27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2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5.有形动产租赁服务业</w:t>
            </w:r>
          </w:p>
        </w:tc>
        <w:tc>
          <w:tcPr>
            <w:tcW w:w="27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2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6.鉴证咨询服务业</w:t>
            </w:r>
          </w:p>
        </w:tc>
        <w:tc>
          <w:tcPr>
            <w:tcW w:w="27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2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7.广播影视服务</w:t>
            </w:r>
          </w:p>
        </w:tc>
        <w:tc>
          <w:tcPr>
            <w:tcW w:w="27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2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生活服务业</w:t>
            </w:r>
          </w:p>
        </w:tc>
        <w:tc>
          <w:tcPr>
            <w:tcW w:w="27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r>
      <w:tr>
        <w:tblPrEx>
          <w:tblLayout w:type="fixed"/>
          <w:tblCellMar>
            <w:top w:w="0" w:type="dxa"/>
            <w:left w:w="108" w:type="dxa"/>
            <w:bottom w:w="0" w:type="dxa"/>
            <w:right w:w="108" w:type="dxa"/>
          </w:tblCellMar>
        </w:tblPrEx>
        <w:trPr>
          <w:trHeight w:val="270" w:hRule="atLeast"/>
        </w:trPr>
        <w:tc>
          <w:tcPr>
            <w:tcW w:w="52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其中：1.文化艺术业</w:t>
            </w:r>
          </w:p>
        </w:tc>
        <w:tc>
          <w:tcPr>
            <w:tcW w:w="27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2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2.体育业</w:t>
            </w:r>
          </w:p>
        </w:tc>
        <w:tc>
          <w:tcPr>
            <w:tcW w:w="27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2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3.教育</w:t>
            </w:r>
          </w:p>
        </w:tc>
        <w:tc>
          <w:tcPr>
            <w:tcW w:w="27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2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4.卫生</w:t>
            </w:r>
          </w:p>
        </w:tc>
        <w:tc>
          <w:tcPr>
            <w:tcW w:w="27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2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5.旅游业</w:t>
            </w:r>
          </w:p>
        </w:tc>
        <w:tc>
          <w:tcPr>
            <w:tcW w:w="27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2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6.娱乐业</w:t>
            </w:r>
          </w:p>
        </w:tc>
        <w:tc>
          <w:tcPr>
            <w:tcW w:w="27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2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7.餐饮业</w:t>
            </w:r>
          </w:p>
        </w:tc>
        <w:tc>
          <w:tcPr>
            <w:tcW w:w="27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2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8.住宿业</w:t>
            </w:r>
          </w:p>
        </w:tc>
        <w:tc>
          <w:tcPr>
            <w:tcW w:w="27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2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9.居民服务业</w:t>
            </w:r>
          </w:p>
        </w:tc>
        <w:tc>
          <w:tcPr>
            <w:tcW w:w="27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2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10.社会工作</w:t>
            </w:r>
          </w:p>
        </w:tc>
        <w:tc>
          <w:tcPr>
            <w:tcW w:w="27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2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11.公共设施管理业</w:t>
            </w:r>
          </w:p>
        </w:tc>
        <w:tc>
          <w:tcPr>
            <w:tcW w:w="27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2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12.不动产出租</w:t>
            </w:r>
          </w:p>
        </w:tc>
        <w:tc>
          <w:tcPr>
            <w:tcW w:w="27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2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13.商务服务业</w:t>
            </w:r>
          </w:p>
        </w:tc>
        <w:tc>
          <w:tcPr>
            <w:tcW w:w="27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2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14.专业技术服务业</w:t>
            </w:r>
          </w:p>
        </w:tc>
        <w:tc>
          <w:tcPr>
            <w:tcW w:w="27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2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15.代理业</w:t>
            </w:r>
          </w:p>
        </w:tc>
        <w:tc>
          <w:tcPr>
            <w:tcW w:w="27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2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16.其他生活服务业</w:t>
            </w:r>
          </w:p>
        </w:tc>
        <w:tc>
          <w:tcPr>
            <w:tcW w:w="27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Cs w:val="21"/>
              </w:rPr>
            </w:pPr>
          </w:p>
        </w:tc>
      </w:tr>
    </w:tbl>
    <w:p>
      <w:pPr>
        <w:spacing w:before="156" w:beforeLines="50" w:line="50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本纳税人用于判断是否符合加计抵减政策条件的销售额占比计算期为</w:t>
      </w:r>
      <w:r>
        <w:rPr>
          <w:rFonts w:hint="eastAsia" w:ascii="仿宋_GB2312" w:hAnsi="仿宋" w:eastAsia="仿宋_GB2312"/>
          <w:sz w:val="30"/>
          <w:szCs w:val="30"/>
          <w:u w:val="single"/>
        </w:rPr>
        <w:t xml:space="preserve">      </w:t>
      </w:r>
      <w:r>
        <w:rPr>
          <w:rFonts w:hint="eastAsia" w:ascii="仿宋_GB2312" w:hAnsi="仿宋" w:eastAsia="仿宋_GB2312"/>
          <w:sz w:val="30"/>
          <w:szCs w:val="30"/>
        </w:rPr>
        <w:t>年</w:t>
      </w:r>
      <w:r>
        <w:rPr>
          <w:rFonts w:hint="eastAsia" w:ascii="仿宋_GB2312" w:hAnsi="仿宋" w:eastAsia="仿宋_GB2312"/>
          <w:sz w:val="30"/>
          <w:szCs w:val="30"/>
          <w:u w:val="single"/>
        </w:rPr>
        <w:t xml:space="preserve">     </w:t>
      </w:r>
      <w:r>
        <w:rPr>
          <w:rFonts w:hint="eastAsia" w:ascii="仿宋_GB2312" w:hAnsi="仿宋" w:eastAsia="仿宋_GB2312"/>
          <w:sz w:val="30"/>
          <w:szCs w:val="30"/>
        </w:rPr>
        <w:t>月至</w:t>
      </w:r>
      <w:r>
        <w:rPr>
          <w:rFonts w:hint="eastAsia" w:ascii="仿宋_GB2312" w:hAnsi="仿宋" w:eastAsia="仿宋_GB2312"/>
          <w:sz w:val="30"/>
          <w:szCs w:val="30"/>
          <w:u w:val="single"/>
        </w:rPr>
        <w:t xml:space="preserve">     </w:t>
      </w:r>
      <w:r>
        <w:rPr>
          <w:rFonts w:hint="eastAsia" w:ascii="仿宋_GB2312" w:hAnsi="仿宋" w:eastAsia="仿宋_GB2312"/>
          <w:sz w:val="30"/>
          <w:szCs w:val="30"/>
        </w:rPr>
        <w:t>年</w:t>
      </w:r>
      <w:r>
        <w:rPr>
          <w:rFonts w:hint="eastAsia" w:ascii="仿宋_GB2312" w:hAnsi="仿宋" w:eastAsia="仿宋_GB2312"/>
          <w:sz w:val="30"/>
          <w:szCs w:val="30"/>
          <w:u w:val="single"/>
        </w:rPr>
        <w:t xml:space="preserve">      </w:t>
      </w:r>
      <w:r>
        <w:rPr>
          <w:rFonts w:hint="eastAsia" w:ascii="仿宋_GB2312" w:hAnsi="仿宋" w:eastAsia="仿宋_GB2312"/>
          <w:sz w:val="30"/>
          <w:szCs w:val="30"/>
        </w:rPr>
        <w:t>月，此期间提供</w:t>
      </w:r>
      <w:r>
        <w:rPr>
          <w:rFonts w:hint="eastAsia" w:ascii="仿宋_GB2312" w:eastAsia="仿宋_GB2312"/>
          <w:sz w:val="30"/>
          <w:szCs w:val="30"/>
        </w:rPr>
        <w:t>邮政服务、电信服务、现代服务、生活服务销售额合计</w:t>
      </w:r>
      <w:r>
        <w:rPr>
          <w:rFonts w:hint="eastAsia" w:ascii="仿宋_GB2312" w:hAnsi="仿宋" w:eastAsia="仿宋_GB2312"/>
          <w:sz w:val="30"/>
          <w:szCs w:val="30"/>
          <w:u w:val="single"/>
        </w:rPr>
        <w:t xml:space="preserve">      </w:t>
      </w:r>
      <w:r>
        <w:rPr>
          <w:rFonts w:hint="eastAsia" w:ascii="仿宋_GB2312" w:hAnsi="仿宋" w:eastAsia="仿宋_GB2312"/>
          <w:sz w:val="30"/>
          <w:szCs w:val="30"/>
        </w:rPr>
        <w:t>元，全部销售额</w:t>
      </w:r>
      <w:r>
        <w:rPr>
          <w:rFonts w:hint="eastAsia" w:ascii="仿宋_GB2312" w:hAnsi="仿宋" w:eastAsia="仿宋_GB2312"/>
          <w:sz w:val="30"/>
          <w:szCs w:val="30"/>
          <w:u w:val="single"/>
        </w:rPr>
        <w:t xml:space="preserve">        </w:t>
      </w:r>
      <w:r>
        <w:rPr>
          <w:rFonts w:hint="eastAsia" w:ascii="仿宋_GB2312" w:hAnsi="仿宋" w:eastAsia="仿宋_GB2312"/>
          <w:sz w:val="30"/>
          <w:szCs w:val="30"/>
        </w:rPr>
        <w:t>元，占比为</w:t>
      </w:r>
      <w:r>
        <w:rPr>
          <w:rFonts w:hint="eastAsia" w:ascii="仿宋_GB2312" w:hAnsi="仿宋" w:eastAsia="仿宋_GB2312"/>
          <w:sz w:val="30"/>
          <w:szCs w:val="30"/>
          <w:u w:val="single"/>
        </w:rPr>
        <w:t xml:space="preserve">      </w:t>
      </w:r>
      <w:r>
        <w:rPr>
          <w:rFonts w:hint="eastAsia" w:ascii="仿宋_GB2312" w:hAnsi="仿宋" w:eastAsia="仿宋_GB2312"/>
          <w:sz w:val="30"/>
          <w:szCs w:val="30"/>
        </w:rPr>
        <w:t>%。</w:t>
      </w:r>
    </w:p>
    <w:p>
      <w:pPr>
        <w:spacing w:before="156" w:beforeLines="50" w:line="50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以上声明根据实际经营情况作出，我确定它是真实的、准确的、完整的。</w:t>
      </w:r>
    </w:p>
    <w:p>
      <w:pPr>
        <w:spacing w:line="500" w:lineRule="exact"/>
        <w:ind w:firstLine="600" w:firstLineChars="200"/>
        <w:rPr>
          <w:rFonts w:hint="eastAsia" w:ascii="仿宋_GB2312" w:hAnsi="仿宋" w:eastAsia="仿宋_GB2312"/>
          <w:sz w:val="30"/>
          <w:szCs w:val="30"/>
        </w:rPr>
      </w:pPr>
    </w:p>
    <w:p>
      <w:pPr>
        <w:spacing w:line="500" w:lineRule="exact"/>
        <w:ind w:firstLine="600" w:firstLineChars="200"/>
        <w:rPr>
          <w:rFonts w:hint="eastAsia" w:ascii="仿宋_GB2312" w:hAnsi="仿宋" w:eastAsia="仿宋_GB2312"/>
          <w:sz w:val="30"/>
          <w:szCs w:val="30"/>
        </w:rPr>
      </w:pPr>
    </w:p>
    <w:p>
      <w:pPr>
        <w:spacing w:line="500" w:lineRule="exact"/>
        <w:ind w:firstLine="600" w:firstLineChars="200"/>
        <w:rPr>
          <w:rFonts w:hint="eastAsia" w:ascii="仿宋_GB2312" w:hAnsi="仿宋" w:eastAsia="仿宋_GB2312"/>
          <w:sz w:val="30"/>
          <w:szCs w:val="30"/>
        </w:rPr>
      </w:pPr>
    </w:p>
    <w:p>
      <w:pPr>
        <w:spacing w:line="500" w:lineRule="exact"/>
        <w:ind w:firstLine="5100" w:firstLineChars="1700"/>
        <w:rPr>
          <w:rFonts w:hint="eastAsia" w:ascii="仿宋_GB2312" w:hAnsi="仿宋" w:eastAsia="仿宋_GB2312"/>
          <w:sz w:val="30"/>
          <w:szCs w:val="30"/>
        </w:rPr>
      </w:pPr>
      <w:r>
        <w:rPr>
          <w:rFonts w:hint="eastAsia" w:ascii="仿宋_GB2312" w:hAnsi="仿宋" w:eastAsia="仿宋_GB2312"/>
          <w:sz w:val="30"/>
          <w:szCs w:val="30"/>
        </w:rPr>
        <w:t>年    月    日</w:t>
      </w:r>
    </w:p>
    <w:p>
      <w:pPr>
        <w:spacing w:line="500" w:lineRule="exact"/>
        <w:ind w:firstLine="5100" w:firstLineChars="1700"/>
        <w:rPr>
          <w:rFonts w:hint="eastAsia" w:ascii="仿宋_GB2312" w:hAnsi="仿宋" w:eastAsia="仿宋_GB2312"/>
          <w:sz w:val="30"/>
          <w:szCs w:val="30"/>
        </w:rPr>
      </w:pPr>
      <w:r>
        <w:rPr>
          <w:rFonts w:hint="eastAsia" w:ascii="仿宋_GB2312" w:hAnsi="仿宋" w:eastAsia="仿宋_GB2312"/>
          <w:sz w:val="30"/>
          <w:szCs w:val="30"/>
        </w:rPr>
        <w:t>(纳税人签章)</w:t>
      </w:r>
    </w:p>
    <w:p/>
    <w:p/>
    <w:p/>
    <w:p/>
    <w:p/>
    <w:p/>
    <w:p/>
    <w:p/>
    <w:p/>
    <w:p/>
    <w:p/>
    <w:p/>
    <w:p/>
    <w:p/>
    <w:p/>
    <w:p/>
    <w:p/>
    <w:p/>
    <w:p/>
    <w:p/>
    <w:p/>
    <w:p/>
    <w:p/>
    <w:p/>
    <w:p>
      <w:pPr>
        <w:rPr>
          <w:rFonts w:hint="eastAsia"/>
        </w:rPr>
        <w:sectPr>
          <w:pgSz w:w="11906" w:h="16838"/>
          <w:pgMar w:top="1440" w:right="1800" w:bottom="1440" w:left="1800" w:header="851" w:footer="992" w:gutter="0"/>
          <w:cols w:space="425" w:num="1"/>
          <w:docGrid w:type="lines" w:linePitch="312" w:charSpace="0"/>
        </w:sectPr>
      </w:pPr>
    </w:p>
    <w:p>
      <w:pPr>
        <w:rPr>
          <w:rFonts w:hint="eastAsia"/>
        </w:rPr>
      </w:pPr>
      <w:r>
        <w:rPr>
          <w:rFonts w:hint="eastAsia"/>
        </w:rPr>
        <w:t>《欠税人处置不动产或者大额资产报告表》</w:t>
      </w:r>
    </w:p>
    <w:p>
      <w:pPr>
        <w:jc w:val="center"/>
        <w:rPr>
          <w:rFonts w:hint="eastAsia"/>
          <w:sz w:val="44"/>
          <w:szCs w:val="44"/>
        </w:rPr>
      </w:pPr>
      <w:r>
        <w:rPr>
          <w:rFonts w:hint="eastAsia"/>
          <w:sz w:val="44"/>
          <w:szCs w:val="44"/>
        </w:rPr>
        <w:t>欠税人处置不动产或者大额资产报告表</w:t>
      </w:r>
    </w:p>
    <w:p>
      <w:pPr>
        <w:jc w:val="center"/>
        <w:rPr>
          <w:rFonts w:hint="eastAsia"/>
        </w:rPr>
      </w:pPr>
    </w:p>
    <w:p>
      <w:pPr>
        <w:spacing w:line="200" w:lineRule="exact"/>
        <w:rPr>
          <w:rFonts w:hint="eastAsia"/>
          <w:sz w:val="18"/>
          <w:szCs w:val="18"/>
        </w:rPr>
      </w:pPr>
    </w:p>
    <w:tbl>
      <w:tblPr>
        <w:tblStyle w:val="3"/>
        <w:tblW w:w="14316" w:type="dxa"/>
        <w:tblInd w:w="250" w:type="dxa"/>
        <w:tblLayout w:type="fixed"/>
        <w:tblCellMar>
          <w:top w:w="0" w:type="dxa"/>
          <w:left w:w="0" w:type="dxa"/>
          <w:bottom w:w="0" w:type="dxa"/>
          <w:right w:w="0" w:type="dxa"/>
        </w:tblCellMar>
      </w:tblPr>
      <w:tblGrid>
        <w:gridCol w:w="566"/>
        <w:gridCol w:w="859"/>
        <w:gridCol w:w="57"/>
        <w:gridCol w:w="802"/>
        <w:gridCol w:w="143"/>
        <w:gridCol w:w="716"/>
        <w:gridCol w:w="859"/>
        <w:gridCol w:w="859"/>
        <w:gridCol w:w="859"/>
        <w:gridCol w:w="859"/>
        <w:gridCol w:w="859"/>
        <w:gridCol w:w="859"/>
        <w:gridCol w:w="859"/>
        <w:gridCol w:w="859"/>
        <w:gridCol w:w="859"/>
        <w:gridCol w:w="859"/>
        <w:gridCol w:w="859"/>
        <w:gridCol w:w="859"/>
        <w:gridCol w:w="865"/>
      </w:tblGrid>
      <w:tr>
        <w:tblPrEx>
          <w:tblLayout w:type="fixed"/>
          <w:tblCellMar>
            <w:top w:w="0" w:type="dxa"/>
            <w:left w:w="0" w:type="dxa"/>
            <w:bottom w:w="0" w:type="dxa"/>
            <w:right w:w="0" w:type="dxa"/>
          </w:tblCellMar>
        </w:tblPrEx>
        <w:tc>
          <w:tcPr>
            <w:tcW w:w="566"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6"/>
            </w:pPr>
            <w:r>
              <w:rPr>
                <w:rFonts w:hint="eastAsia" w:ascii="宋体" w:hAnsi="宋体"/>
                <w:sz w:val="21"/>
                <w:szCs w:val="21"/>
              </w:rPr>
              <w:t>序号</w:t>
            </w:r>
          </w:p>
        </w:tc>
        <w:tc>
          <w:tcPr>
            <w:tcW w:w="916" w:type="dxa"/>
            <w:gridSpan w:val="2"/>
            <w:tcBorders>
              <w:top w:val="single" w:color="auto" w:sz="8" w:space="0"/>
              <w:left w:val="nil"/>
              <w:bottom w:val="single" w:color="auto" w:sz="8" w:space="0"/>
              <w:right w:val="nil"/>
            </w:tcBorders>
            <w:noWrap w:val="0"/>
            <w:vAlign w:val="top"/>
          </w:tcPr>
          <w:p>
            <w:pPr>
              <w:pStyle w:val="6"/>
              <w:ind w:firstLine="422"/>
            </w:pPr>
          </w:p>
        </w:tc>
        <w:tc>
          <w:tcPr>
            <w:tcW w:w="945" w:type="dxa"/>
            <w:gridSpan w:val="2"/>
            <w:tcBorders>
              <w:top w:val="single" w:color="auto" w:sz="8" w:space="0"/>
              <w:left w:val="nil"/>
              <w:bottom w:val="single" w:color="auto" w:sz="8" w:space="0"/>
              <w:right w:val="nil"/>
            </w:tcBorders>
            <w:noWrap w:val="0"/>
            <w:vAlign w:val="top"/>
          </w:tcPr>
          <w:p>
            <w:pPr>
              <w:pStyle w:val="6"/>
              <w:ind w:firstLine="422"/>
            </w:pPr>
          </w:p>
        </w:tc>
        <w:tc>
          <w:tcPr>
            <w:tcW w:w="11889" w:type="dxa"/>
            <w:gridSpan w:val="14"/>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拟处置资产情况</w:t>
            </w:r>
          </w:p>
        </w:tc>
      </w:tr>
      <w:tr>
        <w:tblPrEx>
          <w:tblLayout w:type="fixed"/>
          <w:tblCellMar>
            <w:top w:w="0" w:type="dxa"/>
            <w:left w:w="0" w:type="dxa"/>
            <w:bottom w:w="0" w:type="dxa"/>
            <w:right w:w="0" w:type="dxa"/>
          </w:tblCellMar>
        </w:tblPrEx>
        <w:tc>
          <w:tcPr>
            <w:tcW w:w="566" w:type="dxa"/>
            <w:vMerge w:val="continue"/>
            <w:tcBorders>
              <w:top w:val="single" w:color="auto" w:sz="8" w:space="0"/>
              <w:left w:val="single" w:color="auto" w:sz="8" w:space="0"/>
              <w:bottom w:val="single" w:color="auto" w:sz="8" w:space="0"/>
              <w:right w:val="single" w:color="auto" w:sz="8" w:space="0"/>
            </w:tcBorders>
            <w:noWrap w:val="0"/>
            <w:vAlign w:val="center"/>
          </w:tcPr>
          <w:p>
            <w:pPr>
              <w:jc w:val="center"/>
              <w:rPr>
                <w:rFonts w:ascii="Arial" w:hAnsi="Arial" w:cs="Arial"/>
                <w:sz w:val="18"/>
                <w:szCs w:val="18"/>
              </w:rPr>
            </w:pP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7"/>
            </w:pPr>
            <w:r>
              <w:rPr>
                <w:rFonts w:hint="eastAsia" w:ascii="宋体" w:hAnsi="宋体"/>
                <w:sz w:val="21"/>
                <w:szCs w:val="21"/>
              </w:rPr>
              <w:t>资产种类</w:t>
            </w:r>
          </w:p>
        </w:tc>
        <w:tc>
          <w:tcPr>
            <w:tcW w:w="859" w:type="dxa"/>
            <w:gridSpan w:val="2"/>
            <w:tcBorders>
              <w:top w:val="nil"/>
              <w:left w:val="nil"/>
              <w:bottom w:val="single" w:color="auto" w:sz="8" w:space="0"/>
              <w:right w:val="single" w:color="auto" w:sz="8" w:space="0"/>
            </w:tcBorders>
            <w:noWrap w:val="0"/>
            <w:vAlign w:val="center"/>
          </w:tcPr>
          <w:p>
            <w:pPr>
              <w:pStyle w:val="7"/>
            </w:pPr>
            <w:r>
              <w:rPr>
                <w:rFonts w:hint="eastAsia" w:ascii="宋体" w:hAnsi="宋体"/>
                <w:sz w:val="21"/>
                <w:szCs w:val="21"/>
              </w:rPr>
              <w:t>资产名称</w:t>
            </w:r>
          </w:p>
        </w:tc>
        <w:tc>
          <w:tcPr>
            <w:tcW w:w="859" w:type="dxa"/>
            <w:gridSpan w:val="2"/>
            <w:tcBorders>
              <w:top w:val="nil"/>
              <w:left w:val="nil"/>
              <w:bottom w:val="single" w:color="auto" w:sz="8" w:space="0"/>
              <w:right w:val="single" w:color="auto" w:sz="8" w:space="0"/>
            </w:tcBorders>
            <w:noWrap w:val="0"/>
            <w:vAlign w:val="center"/>
          </w:tcPr>
          <w:p>
            <w:pPr>
              <w:pStyle w:val="7"/>
            </w:pPr>
            <w:r>
              <w:rPr>
                <w:rFonts w:hint="eastAsia" w:ascii="宋体" w:hAnsi="宋体"/>
                <w:sz w:val="21"/>
                <w:szCs w:val="21"/>
              </w:rPr>
              <w:t>不动产产权证书号</w:t>
            </w:r>
          </w:p>
        </w:tc>
        <w:tc>
          <w:tcPr>
            <w:tcW w:w="859" w:type="dxa"/>
            <w:tcBorders>
              <w:top w:val="nil"/>
              <w:left w:val="nil"/>
              <w:bottom w:val="single" w:color="auto" w:sz="8" w:space="0"/>
              <w:right w:val="single" w:color="auto" w:sz="8" w:space="0"/>
            </w:tcBorders>
            <w:noWrap w:val="0"/>
            <w:vAlign w:val="center"/>
          </w:tcPr>
          <w:p>
            <w:pPr>
              <w:pStyle w:val="7"/>
            </w:pPr>
            <w:r>
              <w:rPr>
                <w:rFonts w:hint="eastAsia" w:ascii="宋体" w:hAnsi="宋体"/>
                <w:sz w:val="21"/>
                <w:szCs w:val="21"/>
              </w:rPr>
              <w:t>不动产座落地</w:t>
            </w:r>
          </w:p>
        </w:tc>
        <w:tc>
          <w:tcPr>
            <w:tcW w:w="859" w:type="dxa"/>
            <w:tcBorders>
              <w:top w:val="nil"/>
              <w:left w:val="nil"/>
              <w:bottom w:val="single" w:color="auto" w:sz="8" w:space="0"/>
              <w:right w:val="single" w:color="auto" w:sz="8" w:space="0"/>
            </w:tcBorders>
            <w:noWrap w:val="0"/>
            <w:vAlign w:val="center"/>
          </w:tcPr>
          <w:p>
            <w:pPr>
              <w:pStyle w:val="7"/>
            </w:pPr>
            <w:r>
              <w:rPr>
                <w:rFonts w:hint="eastAsia" w:ascii="宋体" w:hAnsi="宋体"/>
                <w:sz w:val="21"/>
                <w:szCs w:val="21"/>
              </w:rPr>
              <w:t>建筑面积</w:t>
            </w:r>
          </w:p>
        </w:tc>
        <w:tc>
          <w:tcPr>
            <w:tcW w:w="859" w:type="dxa"/>
            <w:tcBorders>
              <w:top w:val="nil"/>
              <w:left w:val="nil"/>
              <w:bottom w:val="single" w:color="auto" w:sz="8" w:space="0"/>
              <w:right w:val="single" w:color="auto" w:sz="8" w:space="0"/>
            </w:tcBorders>
            <w:noWrap w:val="0"/>
            <w:vAlign w:val="center"/>
          </w:tcPr>
          <w:p>
            <w:pPr>
              <w:pStyle w:val="7"/>
            </w:pPr>
            <w:r>
              <w:rPr>
                <w:rFonts w:hint="eastAsia" w:ascii="宋体" w:hAnsi="宋体"/>
                <w:sz w:val="21"/>
                <w:szCs w:val="21"/>
              </w:rPr>
              <w:t>资产型号</w:t>
            </w:r>
          </w:p>
        </w:tc>
        <w:tc>
          <w:tcPr>
            <w:tcW w:w="859" w:type="dxa"/>
            <w:tcBorders>
              <w:top w:val="nil"/>
              <w:left w:val="nil"/>
              <w:bottom w:val="single" w:color="auto" w:sz="8" w:space="0"/>
              <w:right w:val="single" w:color="auto" w:sz="8" w:space="0"/>
            </w:tcBorders>
            <w:noWrap w:val="0"/>
            <w:vAlign w:val="center"/>
          </w:tcPr>
          <w:p>
            <w:pPr>
              <w:pStyle w:val="7"/>
            </w:pPr>
            <w:r>
              <w:rPr>
                <w:rFonts w:hint="eastAsia" w:ascii="宋体" w:hAnsi="宋体"/>
                <w:sz w:val="21"/>
                <w:szCs w:val="21"/>
              </w:rPr>
              <w:t>数量</w:t>
            </w:r>
          </w:p>
        </w:tc>
        <w:tc>
          <w:tcPr>
            <w:tcW w:w="859" w:type="dxa"/>
            <w:tcBorders>
              <w:top w:val="nil"/>
              <w:left w:val="nil"/>
              <w:bottom w:val="single" w:color="auto" w:sz="8" w:space="0"/>
              <w:right w:val="single" w:color="auto" w:sz="8" w:space="0"/>
            </w:tcBorders>
            <w:noWrap w:val="0"/>
            <w:vAlign w:val="center"/>
          </w:tcPr>
          <w:p>
            <w:pPr>
              <w:pStyle w:val="7"/>
            </w:pPr>
            <w:r>
              <w:rPr>
                <w:rFonts w:hint="eastAsia" w:ascii="宋体" w:hAnsi="宋体"/>
                <w:sz w:val="21"/>
                <w:szCs w:val="21"/>
              </w:rPr>
              <w:t>资产原值</w:t>
            </w:r>
          </w:p>
        </w:tc>
        <w:tc>
          <w:tcPr>
            <w:tcW w:w="859" w:type="dxa"/>
            <w:tcBorders>
              <w:top w:val="nil"/>
              <w:left w:val="nil"/>
              <w:bottom w:val="single" w:color="auto" w:sz="8" w:space="0"/>
              <w:right w:val="single" w:color="auto" w:sz="8" w:space="0"/>
            </w:tcBorders>
            <w:noWrap w:val="0"/>
            <w:vAlign w:val="center"/>
          </w:tcPr>
          <w:p>
            <w:pPr>
              <w:pStyle w:val="7"/>
            </w:pPr>
            <w:r>
              <w:rPr>
                <w:rFonts w:hint="eastAsia" w:ascii="宋体" w:hAnsi="宋体"/>
                <w:sz w:val="21"/>
                <w:szCs w:val="21"/>
              </w:rPr>
              <w:t>资产净值</w:t>
            </w:r>
          </w:p>
        </w:tc>
        <w:tc>
          <w:tcPr>
            <w:tcW w:w="859" w:type="dxa"/>
            <w:tcBorders>
              <w:top w:val="nil"/>
              <w:left w:val="nil"/>
              <w:bottom w:val="single" w:color="auto" w:sz="8" w:space="0"/>
              <w:right w:val="single" w:color="auto" w:sz="8" w:space="0"/>
            </w:tcBorders>
            <w:noWrap w:val="0"/>
            <w:vAlign w:val="center"/>
          </w:tcPr>
          <w:p>
            <w:pPr>
              <w:pStyle w:val="7"/>
            </w:pPr>
            <w:r>
              <w:rPr>
                <w:rFonts w:hint="eastAsia" w:ascii="宋体" w:hAnsi="宋体"/>
                <w:sz w:val="21"/>
                <w:szCs w:val="21"/>
              </w:rPr>
              <w:t>处置方式</w:t>
            </w:r>
          </w:p>
        </w:tc>
        <w:tc>
          <w:tcPr>
            <w:tcW w:w="859" w:type="dxa"/>
            <w:tcBorders>
              <w:top w:val="nil"/>
              <w:left w:val="nil"/>
              <w:bottom w:val="single" w:color="auto" w:sz="8" w:space="0"/>
              <w:right w:val="single" w:color="auto" w:sz="8" w:space="0"/>
            </w:tcBorders>
            <w:noWrap w:val="0"/>
            <w:vAlign w:val="center"/>
          </w:tcPr>
          <w:p>
            <w:pPr>
              <w:pStyle w:val="7"/>
            </w:pPr>
            <w:r>
              <w:rPr>
                <w:rFonts w:hint="eastAsia" w:ascii="宋体" w:hAnsi="宋体"/>
                <w:sz w:val="21"/>
                <w:szCs w:val="21"/>
              </w:rPr>
              <w:t>处置价格</w:t>
            </w:r>
          </w:p>
        </w:tc>
        <w:tc>
          <w:tcPr>
            <w:tcW w:w="859" w:type="dxa"/>
            <w:tcBorders>
              <w:top w:val="nil"/>
              <w:left w:val="nil"/>
              <w:bottom w:val="single" w:color="auto" w:sz="8" w:space="0"/>
              <w:right w:val="single" w:color="auto" w:sz="8" w:space="0"/>
            </w:tcBorders>
            <w:noWrap w:val="0"/>
            <w:vAlign w:val="center"/>
          </w:tcPr>
          <w:p>
            <w:pPr>
              <w:pStyle w:val="7"/>
            </w:pPr>
            <w:r>
              <w:rPr>
                <w:rFonts w:hint="eastAsia" w:ascii="宋体" w:hAnsi="宋体"/>
                <w:sz w:val="21"/>
                <w:szCs w:val="21"/>
              </w:rPr>
              <w:t>接收人纳税人识别号</w:t>
            </w:r>
          </w:p>
        </w:tc>
        <w:tc>
          <w:tcPr>
            <w:tcW w:w="859" w:type="dxa"/>
            <w:tcBorders>
              <w:top w:val="nil"/>
              <w:left w:val="nil"/>
              <w:bottom w:val="single" w:color="auto" w:sz="8" w:space="0"/>
              <w:right w:val="single" w:color="auto" w:sz="8" w:space="0"/>
            </w:tcBorders>
            <w:noWrap w:val="0"/>
            <w:vAlign w:val="center"/>
          </w:tcPr>
          <w:p>
            <w:pPr>
              <w:pStyle w:val="7"/>
            </w:pPr>
            <w:r>
              <w:rPr>
                <w:rFonts w:hint="eastAsia" w:ascii="宋体" w:hAnsi="宋体"/>
                <w:sz w:val="21"/>
                <w:szCs w:val="21"/>
              </w:rPr>
              <w:t>接收人纳税人名称</w:t>
            </w:r>
          </w:p>
        </w:tc>
        <w:tc>
          <w:tcPr>
            <w:tcW w:w="859" w:type="dxa"/>
            <w:tcBorders>
              <w:top w:val="nil"/>
              <w:left w:val="nil"/>
              <w:bottom w:val="single" w:color="auto" w:sz="8" w:space="0"/>
              <w:right w:val="single" w:color="auto" w:sz="8" w:space="0"/>
            </w:tcBorders>
            <w:noWrap w:val="0"/>
            <w:vAlign w:val="center"/>
          </w:tcPr>
          <w:p>
            <w:pPr>
              <w:pStyle w:val="7"/>
            </w:pPr>
            <w:r>
              <w:rPr>
                <w:rFonts w:hint="eastAsia" w:ascii="宋体" w:hAnsi="宋体"/>
                <w:sz w:val="21"/>
                <w:szCs w:val="21"/>
              </w:rPr>
              <w:t>接收人联系电话</w:t>
            </w:r>
          </w:p>
        </w:tc>
        <w:tc>
          <w:tcPr>
            <w:tcW w:w="859" w:type="dxa"/>
            <w:tcBorders>
              <w:top w:val="nil"/>
              <w:left w:val="nil"/>
              <w:bottom w:val="single" w:color="auto" w:sz="8" w:space="0"/>
              <w:right w:val="single" w:color="auto" w:sz="8" w:space="0"/>
            </w:tcBorders>
            <w:noWrap w:val="0"/>
            <w:vAlign w:val="center"/>
          </w:tcPr>
          <w:p>
            <w:pPr>
              <w:pStyle w:val="7"/>
            </w:pPr>
            <w:r>
              <w:rPr>
                <w:rFonts w:hint="eastAsia" w:ascii="宋体" w:hAnsi="宋体"/>
                <w:sz w:val="21"/>
                <w:szCs w:val="21"/>
              </w:rPr>
              <w:t>接收人办公地址</w:t>
            </w:r>
          </w:p>
        </w:tc>
        <w:tc>
          <w:tcPr>
            <w:tcW w:w="865" w:type="dxa"/>
            <w:tcBorders>
              <w:top w:val="nil"/>
              <w:left w:val="nil"/>
              <w:bottom w:val="single" w:color="auto" w:sz="8" w:space="0"/>
              <w:right w:val="single" w:color="auto" w:sz="8" w:space="0"/>
            </w:tcBorders>
            <w:noWrap w:val="0"/>
            <w:vAlign w:val="center"/>
          </w:tcPr>
          <w:p>
            <w:pPr>
              <w:pStyle w:val="7"/>
            </w:pPr>
            <w:r>
              <w:rPr>
                <w:rFonts w:hint="eastAsia" w:ascii="宋体" w:hAnsi="宋体"/>
                <w:sz w:val="21"/>
                <w:szCs w:val="21"/>
              </w:rPr>
              <w:t>接收人住址</w:t>
            </w:r>
          </w:p>
        </w:tc>
      </w:tr>
      <w:tr>
        <w:tblPrEx>
          <w:tblLayout w:type="fixed"/>
          <w:tblCellMar>
            <w:top w:w="0" w:type="dxa"/>
            <w:left w:w="0" w:type="dxa"/>
            <w:bottom w:w="0" w:type="dxa"/>
            <w:right w:w="0" w:type="dxa"/>
          </w:tblCellMar>
        </w:tblPrEx>
        <w:trPr>
          <w:trHeight w:val="871" w:hRule="atLeast"/>
        </w:trPr>
        <w:tc>
          <w:tcPr>
            <w:tcW w:w="566" w:type="dxa"/>
            <w:tcBorders>
              <w:top w:val="nil"/>
              <w:left w:val="single" w:color="auto" w:sz="8" w:space="0"/>
              <w:bottom w:val="single" w:color="auto" w:sz="8" w:space="0"/>
              <w:right w:val="single" w:color="auto" w:sz="8" w:space="0"/>
            </w:tcBorders>
            <w:noWrap w:val="0"/>
            <w:vAlign w:val="top"/>
          </w:tcPr>
          <w:p>
            <w:pPr>
              <w:pStyle w:val="7"/>
            </w:pPr>
            <w:r>
              <w:rPr>
                <w:rFonts w:hint="eastAsia" w:ascii="宋体" w:hAnsi="宋体"/>
                <w:sz w:val="21"/>
                <w:szCs w:val="21"/>
              </w:rPr>
              <w:t> </w:t>
            </w:r>
          </w:p>
        </w:tc>
        <w:tc>
          <w:tcPr>
            <w:tcW w:w="859" w:type="dxa"/>
            <w:tcBorders>
              <w:top w:val="nil"/>
              <w:left w:val="nil"/>
              <w:bottom w:val="single" w:color="auto" w:sz="8" w:space="0"/>
              <w:right w:val="single" w:color="auto" w:sz="8" w:space="0"/>
            </w:tcBorders>
            <w:noWrap w:val="0"/>
            <w:vAlign w:val="center"/>
          </w:tcPr>
          <w:p>
            <w:pPr>
              <w:pStyle w:val="7"/>
            </w:pPr>
            <w:r>
              <w:rPr>
                <w:rFonts w:hint="eastAsia" w:ascii="宋体" w:hAnsi="宋体"/>
                <w:sz w:val="21"/>
                <w:szCs w:val="21"/>
              </w:rPr>
              <w:t> </w:t>
            </w:r>
          </w:p>
        </w:tc>
        <w:tc>
          <w:tcPr>
            <w:tcW w:w="859"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c>
          <w:tcPr>
            <w:tcW w:w="859"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c>
          <w:tcPr>
            <w:tcW w:w="86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r>
      <w:tr>
        <w:tblPrEx>
          <w:tblLayout w:type="fixed"/>
          <w:tblCellMar>
            <w:top w:w="0" w:type="dxa"/>
            <w:left w:w="0" w:type="dxa"/>
            <w:bottom w:w="0" w:type="dxa"/>
            <w:right w:w="0" w:type="dxa"/>
          </w:tblCellMar>
        </w:tblPrEx>
        <w:trPr>
          <w:trHeight w:val="871" w:hRule="atLeast"/>
        </w:trPr>
        <w:tc>
          <w:tcPr>
            <w:tcW w:w="566" w:type="dxa"/>
            <w:tcBorders>
              <w:top w:val="nil"/>
              <w:left w:val="single" w:color="auto" w:sz="8" w:space="0"/>
              <w:bottom w:val="single" w:color="auto" w:sz="8" w:space="0"/>
              <w:right w:val="single" w:color="auto" w:sz="8" w:space="0"/>
            </w:tcBorders>
            <w:noWrap w:val="0"/>
            <w:vAlign w:val="top"/>
          </w:tcPr>
          <w:p>
            <w:pPr>
              <w:pStyle w:val="7"/>
            </w:pPr>
            <w:r>
              <w:rPr>
                <w:rFonts w:hint="eastAsia" w:ascii="宋体" w:hAnsi="宋体"/>
                <w:sz w:val="21"/>
                <w:szCs w:val="21"/>
              </w:rPr>
              <w:t> </w:t>
            </w:r>
          </w:p>
        </w:tc>
        <w:tc>
          <w:tcPr>
            <w:tcW w:w="859" w:type="dxa"/>
            <w:tcBorders>
              <w:top w:val="nil"/>
              <w:left w:val="nil"/>
              <w:bottom w:val="single" w:color="auto" w:sz="8" w:space="0"/>
              <w:right w:val="single" w:color="auto" w:sz="8" w:space="0"/>
            </w:tcBorders>
            <w:noWrap w:val="0"/>
            <w:vAlign w:val="center"/>
          </w:tcPr>
          <w:p>
            <w:pPr>
              <w:pStyle w:val="7"/>
            </w:pPr>
            <w:r>
              <w:rPr>
                <w:rFonts w:hint="eastAsia" w:ascii="宋体" w:hAnsi="宋体"/>
                <w:sz w:val="21"/>
                <w:szCs w:val="21"/>
              </w:rPr>
              <w:t> </w:t>
            </w:r>
          </w:p>
        </w:tc>
        <w:tc>
          <w:tcPr>
            <w:tcW w:w="859"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c>
          <w:tcPr>
            <w:tcW w:w="859"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c>
          <w:tcPr>
            <w:tcW w:w="86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r>
      <w:tr>
        <w:tblPrEx>
          <w:tblLayout w:type="fixed"/>
          <w:tblCellMar>
            <w:top w:w="0" w:type="dxa"/>
            <w:left w:w="0" w:type="dxa"/>
            <w:bottom w:w="0" w:type="dxa"/>
            <w:right w:w="0" w:type="dxa"/>
          </w:tblCellMar>
        </w:tblPrEx>
        <w:trPr>
          <w:trHeight w:val="871" w:hRule="atLeast"/>
        </w:trPr>
        <w:tc>
          <w:tcPr>
            <w:tcW w:w="566" w:type="dxa"/>
            <w:tcBorders>
              <w:top w:val="nil"/>
              <w:left w:val="single" w:color="auto" w:sz="8" w:space="0"/>
              <w:bottom w:val="single" w:color="auto" w:sz="8" w:space="0"/>
              <w:right w:val="single" w:color="auto" w:sz="8" w:space="0"/>
            </w:tcBorders>
            <w:noWrap w:val="0"/>
            <w:vAlign w:val="top"/>
          </w:tcPr>
          <w:p>
            <w:pPr>
              <w:pStyle w:val="7"/>
            </w:pPr>
            <w:r>
              <w:rPr>
                <w:rFonts w:hint="eastAsia" w:ascii="宋体" w:hAnsi="宋体"/>
                <w:sz w:val="21"/>
                <w:szCs w:val="21"/>
              </w:rPr>
              <w:t> </w:t>
            </w:r>
          </w:p>
        </w:tc>
        <w:tc>
          <w:tcPr>
            <w:tcW w:w="859" w:type="dxa"/>
            <w:tcBorders>
              <w:top w:val="nil"/>
              <w:left w:val="nil"/>
              <w:bottom w:val="single" w:color="auto" w:sz="8" w:space="0"/>
              <w:right w:val="single" w:color="auto" w:sz="8" w:space="0"/>
            </w:tcBorders>
            <w:noWrap w:val="0"/>
            <w:vAlign w:val="center"/>
          </w:tcPr>
          <w:p>
            <w:pPr>
              <w:pStyle w:val="7"/>
            </w:pPr>
            <w:r>
              <w:rPr>
                <w:rFonts w:hint="eastAsia" w:ascii="宋体" w:hAnsi="宋体"/>
                <w:sz w:val="21"/>
                <w:szCs w:val="21"/>
              </w:rPr>
              <w:t> </w:t>
            </w:r>
          </w:p>
        </w:tc>
        <w:tc>
          <w:tcPr>
            <w:tcW w:w="859"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c>
          <w:tcPr>
            <w:tcW w:w="859"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c>
          <w:tcPr>
            <w:tcW w:w="86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7"/>
            </w:pPr>
            <w:r>
              <w:rPr>
                <w:rFonts w:hint="eastAsia" w:ascii="宋体" w:hAnsi="宋体"/>
                <w:sz w:val="21"/>
                <w:szCs w:val="21"/>
              </w:rPr>
              <w:t> </w:t>
            </w:r>
          </w:p>
        </w:tc>
      </w:tr>
    </w:tbl>
    <w:p>
      <w:pPr>
        <w:pStyle w:val="5"/>
        <w:ind w:firstLine="0" w:firstLineChars="0"/>
        <w:rPr>
          <w:rFonts w:hint="eastAsia"/>
          <w:lang w:eastAsia="zh-CN"/>
        </w:rPr>
      </w:pPr>
      <w:r>
        <w:rPr>
          <w:rFonts w:hint="eastAsia"/>
        </w:rPr>
        <w:t>申请人：                                  申请日期：</w:t>
      </w:r>
    </w:p>
    <w:p>
      <w:pPr>
        <w:pStyle w:val="5"/>
        <w:ind w:firstLine="0" w:firstLineChars="0"/>
        <w:rPr>
          <w:lang w:eastAsia="zh-CN"/>
        </w:rPr>
      </w:pPr>
    </w:p>
    <w:p>
      <w:pPr>
        <w:rPr>
          <w:szCs w:val="21"/>
        </w:rPr>
      </w:pPr>
      <w:r>
        <w:rPr>
          <w:rFonts w:hint="eastAsia"/>
        </w:rPr>
        <w:t>受理人：                                  受理日期：</w:t>
      </w:r>
    </w:p>
    <w:p>
      <w:pPr>
        <w:jc w:val="center"/>
        <w:rPr>
          <w:rFonts w:hint="eastAsia"/>
          <w:sz w:val="44"/>
          <w:szCs w:val="44"/>
        </w:rPr>
      </w:pPr>
    </w:p>
    <w:p/>
    <w:p>
      <w:pPr>
        <w:sectPr>
          <w:type w:val="continuous"/>
          <w:pgSz w:w="16838" w:h="11906" w:orient="landscape"/>
          <w:pgMar w:top="1800" w:right="1440" w:bottom="1800" w:left="1440" w:header="851" w:footer="992" w:gutter="0"/>
          <w:cols w:space="425" w:num="1"/>
          <w:docGrid w:type="lines" w:linePitch="312" w:charSpace="0"/>
        </w:sectPr>
      </w:pPr>
    </w:p>
    <w:p>
      <w:pPr>
        <w:rPr>
          <w:rFonts w:hint="eastAsia"/>
        </w:rPr>
      </w:pPr>
      <w:bookmarkStart w:id="0" w:name="_GoBack"/>
      <w:bookmarkEnd w:id="0"/>
      <w:r>
        <w:rPr>
          <w:rFonts w:hint="eastAsia"/>
        </w:rPr>
        <w:t>《纳税人合并（分立）情况报告书》</w:t>
      </w:r>
    </w:p>
    <w:p>
      <w:pPr>
        <w:jc w:val="center"/>
        <w:rPr>
          <w:rFonts w:hint="eastAsia"/>
          <w:sz w:val="44"/>
          <w:szCs w:val="44"/>
        </w:rPr>
      </w:pPr>
      <w:r>
        <w:rPr>
          <w:rFonts w:hint="eastAsia"/>
          <w:sz w:val="44"/>
          <w:szCs w:val="44"/>
        </w:rPr>
        <w:t>纳税人合并（分立）情况报告书</w:t>
      </w:r>
    </w:p>
    <w:p>
      <w:pPr>
        <w:jc w:val="center"/>
      </w:pPr>
    </w:p>
    <w:tbl>
      <w:tblPr>
        <w:tblStyle w:val="3"/>
        <w:tblW w:w="985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80"/>
        <w:gridCol w:w="672"/>
        <w:gridCol w:w="1133"/>
        <w:gridCol w:w="254"/>
        <w:gridCol w:w="1537"/>
        <w:gridCol w:w="51"/>
        <w:gridCol w:w="142"/>
        <w:gridCol w:w="1561"/>
        <w:gridCol w:w="1703"/>
        <w:gridCol w:w="152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630" w:hRule="atLeast"/>
          <w:jc w:val="center"/>
        </w:trPr>
        <w:tc>
          <w:tcPr>
            <w:tcW w:w="1952" w:type="dxa"/>
            <w:gridSpan w:val="2"/>
            <w:tcMar>
              <w:top w:w="0" w:type="dxa"/>
              <w:left w:w="108" w:type="dxa"/>
              <w:bottom w:w="0" w:type="dxa"/>
              <w:right w:w="108" w:type="dxa"/>
            </w:tcMar>
            <w:vAlign w:val="center"/>
          </w:tcPr>
          <w:p>
            <w:pPr>
              <w:jc w:val="center"/>
              <w:rPr>
                <w:rFonts w:hint="eastAsia" w:asciiTheme="minorEastAsia" w:hAnsiTheme="minorEastAsia"/>
                <w:sz w:val="24"/>
              </w:rPr>
            </w:pPr>
            <w:r>
              <w:rPr>
                <w:rFonts w:hint="eastAsia" w:asciiTheme="minorEastAsia" w:hAnsiTheme="minorEastAsia"/>
                <w:sz w:val="24"/>
              </w:rPr>
              <w:t>纳税人识别号</w:t>
            </w:r>
          </w:p>
        </w:tc>
        <w:tc>
          <w:tcPr>
            <w:tcW w:w="2975" w:type="dxa"/>
            <w:gridSpan w:val="4"/>
            <w:tcMar>
              <w:top w:w="0" w:type="dxa"/>
              <w:left w:w="108" w:type="dxa"/>
              <w:bottom w:w="0" w:type="dxa"/>
              <w:right w:w="108" w:type="dxa"/>
            </w:tcMar>
            <w:vAlign w:val="center"/>
          </w:tcPr>
          <w:p>
            <w:pPr>
              <w:jc w:val="center"/>
              <w:rPr>
                <w:rFonts w:hint="eastAsia" w:asciiTheme="minorEastAsia" w:hAnsiTheme="minorEastAsia"/>
                <w:sz w:val="24"/>
              </w:rPr>
            </w:pPr>
          </w:p>
        </w:tc>
        <w:tc>
          <w:tcPr>
            <w:tcW w:w="1703" w:type="dxa"/>
            <w:gridSpan w:val="2"/>
            <w:tcMar>
              <w:top w:w="0" w:type="dxa"/>
              <w:left w:w="108" w:type="dxa"/>
              <w:bottom w:w="0" w:type="dxa"/>
              <w:right w:w="108" w:type="dxa"/>
            </w:tcMar>
            <w:vAlign w:val="center"/>
          </w:tcPr>
          <w:p>
            <w:pPr>
              <w:jc w:val="center"/>
              <w:rPr>
                <w:rFonts w:hint="eastAsia" w:asciiTheme="minorEastAsia" w:hAnsiTheme="minorEastAsia"/>
                <w:sz w:val="24"/>
              </w:rPr>
            </w:pPr>
            <w:r>
              <w:rPr>
                <w:rFonts w:hint="eastAsia" w:asciiTheme="minorEastAsia" w:hAnsiTheme="minorEastAsia"/>
                <w:sz w:val="24"/>
              </w:rPr>
              <w:t>纳税人名称</w:t>
            </w:r>
          </w:p>
        </w:tc>
        <w:tc>
          <w:tcPr>
            <w:tcW w:w="3224" w:type="dxa"/>
            <w:gridSpan w:val="2"/>
            <w:tcMar>
              <w:top w:w="0" w:type="dxa"/>
              <w:left w:w="108" w:type="dxa"/>
              <w:bottom w:w="0" w:type="dxa"/>
              <w:right w:w="108" w:type="dxa"/>
            </w:tcMar>
            <w:vAlign w:val="center"/>
          </w:tcPr>
          <w:p>
            <w:pPr>
              <w:jc w:val="center"/>
              <w:rPr>
                <w:rFonts w:hint="eastAsia" w:asciiTheme="minorEastAsia" w:hAnsiTheme="minorEastAsia"/>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630" w:hRule="atLeast"/>
          <w:jc w:val="center"/>
        </w:trPr>
        <w:tc>
          <w:tcPr>
            <w:tcW w:w="3339" w:type="dxa"/>
            <w:gridSpan w:val="4"/>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合并（分立）原因</w:t>
            </w:r>
          </w:p>
        </w:tc>
        <w:tc>
          <w:tcPr>
            <w:tcW w:w="3291" w:type="dxa"/>
            <w:gridSpan w:val="4"/>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批准合并（分立）文件和决议</w:t>
            </w:r>
          </w:p>
        </w:tc>
        <w:tc>
          <w:tcPr>
            <w:tcW w:w="3224" w:type="dxa"/>
            <w:gridSpan w:val="2"/>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合并（分立）时间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630" w:hRule="atLeast"/>
          <w:jc w:val="center"/>
        </w:trPr>
        <w:tc>
          <w:tcPr>
            <w:tcW w:w="3339" w:type="dxa"/>
            <w:gridSpan w:val="4"/>
            <w:tcMar>
              <w:top w:w="0" w:type="dxa"/>
              <w:left w:w="108" w:type="dxa"/>
              <w:bottom w:w="0" w:type="dxa"/>
              <w:right w:w="108" w:type="dxa"/>
            </w:tcMar>
            <w:vAlign w:val="center"/>
          </w:tcPr>
          <w:p>
            <w:pPr>
              <w:rPr>
                <w:rFonts w:asciiTheme="minorEastAsia" w:hAnsiTheme="minorEastAsia"/>
                <w:szCs w:val="21"/>
              </w:rPr>
            </w:pPr>
            <w:r>
              <w:rPr>
                <w:rFonts w:hint="eastAsia" w:asciiTheme="minorEastAsia" w:hAnsiTheme="minorEastAsia"/>
                <w:sz w:val="24"/>
              </w:rPr>
              <w:t> </w:t>
            </w:r>
          </w:p>
        </w:tc>
        <w:tc>
          <w:tcPr>
            <w:tcW w:w="3291" w:type="dxa"/>
            <w:gridSpan w:val="4"/>
            <w:tcMar>
              <w:top w:w="0" w:type="dxa"/>
              <w:left w:w="108" w:type="dxa"/>
              <w:bottom w:w="0" w:type="dxa"/>
              <w:right w:w="108" w:type="dxa"/>
            </w:tcMar>
            <w:vAlign w:val="center"/>
          </w:tcPr>
          <w:p>
            <w:pPr>
              <w:rPr>
                <w:rFonts w:asciiTheme="minorEastAsia" w:hAnsiTheme="minorEastAsia"/>
                <w:szCs w:val="21"/>
              </w:rPr>
            </w:pPr>
            <w:r>
              <w:rPr>
                <w:rFonts w:hint="eastAsia" w:asciiTheme="minorEastAsia" w:hAnsiTheme="minorEastAsia"/>
                <w:sz w:val="24"/>
              </w:rPr>
              <w:t> </w:t>
            </w:r>
          </w:p>
        </w:tc>
        <w:tc>
          <w:tcPr>
            <w:tcW w:w="3224" w:type="dxa"/>
            <w:gridSpan w:val="2"/>
            <w:tcMar>
              <w:top w:w="0" w:type="dxa"/>
              <w:left w:w="108" w:type="dxa"/>
              <w:bottom w:w="0" w:type="dxa"/>
              <w:right w:w="108" w:type="dxa"/>
            </w:tcMar>
            <w:vAlign w:val="center"/>
          </w:tcPr>
          <w:p>
            <w:pPr>
              <w:rPr>
                <w:rFonts w:asciiTheme="minorEastAsia" w:hAnsiTheme="minorEastAsia"/>
                <w:szCs w:val="21"/>
              </w:rPr>
            </w:pPr>
            <w:r>
              <w:rPr>
                <w:rFonts w:hint="eastAsia" w:asciiTheme="minorEastAsia" w:hAnsiTheme="minorEastAsia"/>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420" w:hRule="atLeast"/>
          <w:jc w:val="center"/>
        </w:trPr>
        <w:tc>
          <w:tcPr>
            <w:tcW w:w="1280" w:type="dxa"/>
            <w:vMerge w:val="restart"/>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合并（分立）前基本情况</w:t>
            </w:r>
          </w:p>
        </w:tc>
        <w:tc>
          <w:tcPr>
            <w:tcW w:w="1805" w:type="dxa"/>
            <w:gridSpan w:val="2"/>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纳税人识别号</w:t>
            </w:r>
          </w:p>
        </w:tc>
        <w:tc>
          <w:tcPr>
            <w:tcW w:w="1984" w:type="dxa"/>
            <w:gridSpan w:val="4"/>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纳税人名称</w:t>
            </w:r>
          </w:p>
        </w:tc>
        <w:tc>
          <w:tcPr>
            <w:tcW w:w="1561" w:type="dxa"/>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负责人</w:t>
            </w:r>
          </w:p>
        </w:tc>
        <w:tc>
          <w:tcPr>
            <w:tcW w:w="1703" w:type="dxa"/>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生产经营地址</w:t>
            </w:r>
          </w:p>
        </w:tc>
        <w:tc>
          <w:tcPr>
            <w:tcW w:w="1521" w:type="dxa"/>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是否欠税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420" w:hRule="atLeast"/>
          <w:jc w:val="center"/>
        </w:trPr>
        <w:tc>
          <w:tcPr>
            <w:tcW w:w="1280" w:type="dxa"/>
            <w:vMerge w:val="continue"/>
            <w:vAlign w:val="center"/>
          </w:tcPr>
          <w:p>
            <w:pPr>
              <w:jc w:val="left"/>
              <w:rPr>
                <w:rFonts w:asciiTheme="minorEastAsia" w:hAnsiTheme="minorEastAsia"/>
                <w:szCs w:val="21"/>
              </w:rPr>
            </w:pPr>
          </w:p>
        </w:tc>
        <w:tc>
          <w:tcPr>
            <w:tcW w:w="1805" w:type="dxa"/>
            <w:gridSpan w:val="2"/>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 </w:t>
            </w:r>
          </w:p>
        </w:tc>
        <w:tc>
          <w:tcPr>
            <w:tcW w:w="1984" w:type="dxa"/>
            <w:gridSpan w:val="4"/>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 </w:t>
            </w:r>
          </w:p>
        </w:tc>
        <w:tc>
          <w:tcPr>
            <w:tcW w:w="1561" w:type="dxa"/>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 </w:t>
            </w:r>
          </w:p>
        </w:tc>
        <w:tc>
          <w:tcPr>
            <w:tcW w:w="1703" w:type="dxa"/>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 </w:t>
            </w:r>
          </w:p>
        </w:tc>
        <w:tc>
          <w:tcPr>
            <w:tcW w:w="1521" w:type="dxa"/>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420" w:hRule="atLeast"/>
          <w:jc w:val="center"/>
        </w:trPr>
        <w:tc>
          <w:tcPr>
            <w:tcW w:w="1280" w:type="dxa"/>
            <w:vMerge w:val="continue"/>
            <w:vAlign w:val="center"/>
          </w:tcPr>
          <w:p>
            <w:pPr>
              <w:jc w:val="left"/>
              <w:rPr>
                <w:rFonts w:asciiTheme="minorEastAsia" w:hAnsiTheme="minorEastAsia"/>
                <w:szCs w:val="21"/>
              </w:rPr>
            </w:pPr>
          </w:p>
        </w:tc>
        <w:tc>
          <w:tcPr>
            <w:tcW w:w="1805" w:type="dxa"/>
            <w:gridSpan w:val="2"/>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 </w:t>
            </w:r>
          </w:p>
        </w:tc>
        <w:tc>
          <w:tcPr>
            <w:tcW w:w="1984" w:type="dxa"/>
            <w:gridSpan w:val="4"/>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 </w:t>
            </w:r>
          </w:p>
        </w:tc>
        <w:tc>
          <w:tcPr>
            <w:tcW w:w="1561" w:type="dxa"/>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 </w:t>
            </w:r>
          </w:p>
        </w:tc>
        <w:tc>
          <w:tcPr>
            <w:tcW w:w="1703" w:type="dxa"/>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 </w:t>
            </w:r>
          </w:p>
        </w:tc>
        <w:tc>
          <w:tcPr>
            <w:tcW w:w="1521" w:type="dxa"/>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420" w:hRule="atLeast"/>
          <w:jc w:val="center"/>
        </w:trPr>
        <w:tc>
          <w:tcPr>
            <w:tcW w:w="1280" w:type="dxa"/>
            <w:vMerge w:val="continue"/>
            <w:vAlign w:val="center"/>
          </w:tcPr>
          <w:p>
            <w:pPr>
              <w:jc w:val="left"/>
              <w:rPr>
                <w:rFonts w:asciiTheme="minorEastAsia" w:hAnsiTheme="minorEastAsia"/>
                <w:szCs w:val="21"/>
              </w:rPr>
            </w:pPr>
          </w:p>
        </w:tc>
        <w:tc>
          <w:tcPr>
            <w:tcW w:w="1805" w:type="dxa"/>
            <w:gridSpan w:val="2"/>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 </w:t>
            </w:r>
          </w:p>
        </w:tc>
        <w:tc>
          <w:tcPr>
            <w:tcW w:w="1984" w:type="dxa"/>
            <w:gridSpan w:val="4"/>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 </w:t>
            </w:r>
          </w:p>
        </w:tc>
        <w:tc>
          <w:tcPr>
            <w:tcW w:w="1561" w:type="dxa"/>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 </w:t>
            </w:r>
          </w:p>
        </w:tc>
        <w:tc>
          <w:tcPr>
            <w:tcW w:w="1703" w:type="dxa"/>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 </w:t>
            </w:r>
          </w:p>
        </w:tc>
        <w:tc>
          <w:tcPr>
            <w:tcW w:w="1521" w:type="dxa"/>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420" w:hRule="atLeast"/>
          <w:jc w:val="center"/>
        </w:trPr>
        <w:tc>
          <w:tcPr>
            <w:tcW w:w="1280" w:type="dxa"/>
            <w:vMerge w:val="continue"/>
            <w:vAlign w:val="center"/>
          </w:tcPr>
          <w:p>
            <w:pPr>
              <w:jc w:val="left"/>
              <w:rPr>
                <w:rFonts w:asciiTheme="minorEastAsia" w:hAnsiTheme="minorEastAsia"/>
                <w:szCs w:val="21"/>
              </w:rPr>
            </w:pPr>
          </w:p>
        </w:tc>
        <w:tc>
          <w:tcPr>
            <w:tcW w:w="1805" w:type="dxa"/>
            <w:gridSpan w:val="2"/>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 </w:t>
            </w:r>
          </w:p>
        </w:tc>
        <w:tc>
          <w:tcPr>
            <w:tcW w:w="1984" w:type="dxa"/>
            <w:gridSpan w:val="4"/>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 </w:t>
            </w:r>
          </w:p>
        </w:tc>
        <w:tc>
          <w:tcPr>
            <w:tcW w:w="1561" w:type="dxa"/>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 </w:t>
            </w:r>
          </w:p>
        </w:tc>
        <w:tc>
          <w:tcPr>
            <w:tcW w:w="1703" w:type="dxa"/>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 </w:t>
            </w:r>
          </w:p>
        </w:tc>
        <w:tc>
          <w:tcPr>
            <w:tcW w:w="1521" w:type="dxa"/>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420" w:hRule="atLeast"/>
          <w:jc w:val="center"/>
        </w:trPr>
        <w:tc>
          <w:tcPr>
            <w:tcW w:w="1280" w:type="dxa"/>
            <w:vMerge w:val="restart"/>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合并（分立）时欠缴税款情况</w:t>
            </w:r>
          </w:p>
        </w:tc>
        <w:tc>
          <w:tcPr>
            <w:tcW w:w="1805" w:type="dxa"/>
            <w:gridSpan w:val="2"/>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纳税人识别号</w:t>
            </w:r>
          </w:p>
        </w:tc>
        <w:tc>
          <w:tcPr>
            <w:tcW w:w="1984" w:type="dxa"/>
            <w:gridSpan w:val="4"/>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纳税人名称</w:t>
            </w:r>
          </w:p>
        </w:tc>
        <w:tc>
          <w:tcPr>
            <w:tcW w:w="1561" w:type="dxa"/>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税  种</w:t>
            </w:r>
          </w:p>
        </w:tc>
        <w:tc>
          <w:tcPr>
            <w:tcW w:w="1703" w:type="dxa"/>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税  额</w:t>
            </w:r>
          </w:p>
        </w:tc>
        <w:tc>
          <w:tcPr>
            <w:tcW w:w="1521" w:type="dxa"/>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税款所属期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420" w:hRule="atLeast"/>
          <w:jc w:val="center"/>
        </w:trPr>
        <w:tc>
          <w:tcPr>
            <w:tcW w:w="1280" w:type="dxa"/>
            <w:vMerge w:val="continue"/>
            <w:vAlign w:val="center"/>
          </w:tcPr>
          <w:p>
            <w:pPr>
              <w:jc w:val="left"/>
              <w:rPr>
                <w:rFonts w:asciiTheme="minorEastAsia" w:hAnsiTheme="minorEastAsia"/>
                <w:szCs w:val="21"/>
              </w:rPr>
            </w:pPr>
          </w:p>
        </w:tc>
        <w:tc>
          <w:tcPr>
            <w:tcW w:w="1805" w:type="dxa"/>
            <w:gridSpan w:val="2"/>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 </w:t>
            </w:r>
          </w:p>
        </w:tc>
        <w:tc>
          <w:tcPr>
            <w:tcW w:w="1984" w:type="dxa"/>
            <w:gridSpan w:val="4"/>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 </w:t>
            </w:r>
          </w:p>
        </w:tc>
        <w:tc>
          <w:tcPr>
            <w:tcW w:w="1561" w:type="dxa"/>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 </w:t>
            </w:r>
          </w:p>
        </w:tc>
        <w:tc>
          <w:tcPr>
            <w:tcW w:w="1703" w:type="dxa"/>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 </w:t>
            </w:r>
          </w:p>
        </w:tc>
        <w:tc>
          <w:tcPr>
            <w:tcW w:w="1521" w:type="dxa"/>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420" w:hRule="atLeast"/>
          <w:jc w:val="center"/>
        </w:trPr>
        <w:tc>
          <w:tcPr>
            <w:tcW w:w="1280" w:type="dxa"/>
            <w:vMerge w:val="continue"/>
            <w:vAlign w:val="center"/>
          </w:tcPr>
          <w:p>
            <w:pPr>
              <w:jc w:val="left"/>
              <w:rPr>
                <w:rFonts w:asciiTheme="minorEastAsia" w:hAnsiTheme="minorEastAsia"/>
                <w:szCs w:val="21"/>
              </w:rPr>
            </w:pPr>
          </w:p>
        </w:tc>
        <w:tc>
          <w:tcPr>
            <w:tcW w:w="1805" w:type="dxa"/>
            <w:gridSpan w:val="2"/>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 </w:t>
            </w:r>
          </w:p>
        </w:tc>
        <w:tc>
          <w:tcPr>
            <w:tcW w:w="1984" w:type="dxa"/>
            <w:gridSpan w:val="4"/>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 </w:t>
            </w:r>
          </w:p>
        </w:tc>
        <w:tc>
          <w:tcPr>
            <w:tcW w:w="1561" w:type="dxa"/>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 </w:t>
            </w:r>
          </w:p>
        </w:tc>
        <w:tc>
          <w:tcPr>
            <w:tcW w:w="1703" w:type="dxa"/>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 </w:t>
            </w:r>
          </w:p>
        </w:tc>
        <w:tc>
          <w:tcPr>
            <w:tcW w:w="1521" w:type="dxa"/>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420" w:hRule="atLeast"/>
          <w:jc w:val="center"/>
        </w:trPr>
        <w:tc>
          <w:tcPr>
            <w:tcW w:w="1280" w:type="dxa"/>
            <w:vMerge w:val="continue"/>
            <w:vAlign w:val="center"/>
          </w:tcPr>
          <w:p>
            <w:pPr>
              <w:jc w:val="left"/>
              <w:rPr>
                <w:rFonts w:asciiTheme="minorEastAsia" w:hAnsiTheme="minorEastAsia"/>
                <w:szCs w:val="21"/>
              </w:rPr>
            </w:pPr>
          </w:p>
        </w:tc>
        <w:tc>
          <w:tcPr>
            <w:tcW w:w="1805" w:type="dxa"/>
            <w:gridSpan w:val="2"/>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 </w:t>
            </w:r>
          </w:p>
        </w:tc>
        <w:tc>
          <w:tcPr>
            <w:tcW w:w="1984" w:type="dxa"/>
            <w:gridSpan w:val="4"/>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 </w:t>
            </w:r>
          </w:p>
        </w:tc>
        <w:tc>
          <w:tcPr>
            <w:tcW w:w="1561" w:type="dxa"/>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 </w:t>
            </w:r>
          </w:p>
        </w:tc>
        <w:tc>
          <w:tcPr>
            <w:tcW w:w="1703" w:type="dxa"/>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 </w:t>
            </w:r>
          </w:p>
        </w:tc>
        <w:tc>
          <w:tcPr>
            <w:tcW w:w="1521" w:type="dxa"/>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420" w:hRule="atLeast"/>
          <w:jc w:val="center"/>
        </w:trPr>
        <w:tc>
          <w:tcPr>
            <w:tcW w:w="1280" w:type="dxa"/>
            <w:vMerge w:val="continue"/>
            <w:vAlign w:val="center"/>
          </w:tcPr>
          <w:p>
            <w:pPr>
              <w:jc w:val="left"/>
              <w:rPr>
                <w:rFonts w:asciiTheme="minorEastAsia" w:hAnsiTheme="minorEastAsia"/>
                <w:szCs w:val="21"/>
              </w:rPr>
            </w:pPr>
          </w:p>
        </w:tc>
        <w:tc>
          <w:tcPr>
            <w:tcW w:w="1805" w:type="dxa"/>
            <w:gridSpan w:val="2"/>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 </w:t>
            </w:r>
          </w:p>
        </w:tc>
        <w:tc>
          <w:tcPr>
            <w:tcW w:w="1984" w:type="dxa"/>
            <w:gridSpan w:val="4"/>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 </w:t>
            </w:r>
          </w:p>
        </w:tc>
        <w:tc>
          <w:tcPr>
            <w:tcW w:w="1561" w:type="dxa"/>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 </w:t>
            </w:r>
          </w:p>
        </w:tc>
        <w:tc>
          <w:tcPr>
            <w:tcW w:w="1703" w:type="dxa"/>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 </w:t>
            </w:r>
          </w:p>
        </w:tc>
        <w:tc>
          <w:tcPr>
            <w:tcW w:w="1521" w:type="dxa"/>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420" w:hRule="atLeast"/>
          <w:jc w:val="center"/>
        </w:trPr>
        <w:tc>
          <w:tcPr>
            <w:tcW w:w="1280" w:type="dxa"/>
            <w:vMerge w:val="restart"/>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合并（分立）后基本情况</w:t>
            </w:r>
          </w:p>
        </w:tc>
        <w:tc>
          <w:tcPr>
            <w:tcW w:w="1805" w:type="dxa"/>
            <w:gridSpan w:val="2"/>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纳税人识别号</w:t>
            </w:r>
          </w:p>
        </w:tc>
        <w:tc>
          <w:tcPr>
            <w:tcW w:w="1984" w:type="dxa"/>
            <w:gridSpan w:val="4"/>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纳税人名称</w:t>
            </w:r>
          </w:p>
        </w:tc>
        <w:tc>
          <w:tcPr>
            <w:tcW w:w="1561" w:type="dxa"/>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负责人</w:t>
            </w:r>
          </w:p>
        </w:tc>
        <w:tc>
          <w:tcPr>
            <w:tcW w:w="1703" w:type="dxa"/>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生产经营地址</w:t>
            </w:r>
          </w:p>
        </w:tc>
        <w:tc>
          <w:tcPr>
            <w:tcW w:w="1521" w:type="dxa"/>
            <w:tcMar>
              <w:top w:w="0" w:type="dxa"/>
              <w:left w:w="108" w:type="dxa"/>
              <w:bottom w:w="0" w:type="dxa"/>
              <w:right w:w="108" w:type="dxa"/>
            </w:tcMar>
            <w:vAlign w:val="center"/>
          </w:tcPr>
          <w:p>
            <w:pPr>
              <w:jc w:val="center"/>
              <w:rPr>
                <w:rFonts w:asciiTheme="minorEastAsia" w:hAnsiTheme="minorEastAsia"/>
                <w:szCs w:val="21"/>
              </w:rPr>
            </w:pPr>
            <w:r>
              <w:rPr>
                <w:rFonts w:hint="eastAsia" w:asciiTheme="minorEastAsia" w:hAnsiTheme="minorEastAsia"/>
                <w:sz w:val="24"/>
              </w:rPr>
              <w:t>备  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420" w:hRule="atLeast"/>
          <w:jc w:val="center"/>
        </w:trPr>
        <w:tc>
          <w:tcPr>
            <w:tcW w:w="1280" w:type="dxa"/>
            <w:vMerge w:val="continue"/>
            <w:vAlign w:val="center"/>
          </w:tcPr>
          <w:p>
            <w:pPr>
              <w:jc w:val="left"/>
              <w:rPr>
                <w:rFonts w:asciiTheme="minorEastAsia" w:hAnsiTheme="minorEastAsia"/>
                <w:szCs w:val="21"/>
              </w:rPr>
            </w:pPr>
          </w:p>
        </w:tc>
        <w:tc>
          <w:tcPr>
            <w:tcW w:w="1805" w:type="dxa"/>
            <w:gridSpan w:val="2"/>
            <w:tcMar>
              <w:top w:w="0" w:type="dxa"/>
              <w:left w:w="108" w:type="dxa"/>
              <w:bottom w:w="0" w:type="dxa"/>
              <w:right w:w="108" w:type="dxa"/>
            </w:tcMar>
          </w:tcPr>
          <w:p>
            <w:pPr>
              <w:jc w:val="center"/>
              <w:rPr>
                <w:rFonts w:asciiTheme="minorEastAsia" w:hAnsiTheme="minorEastAsia"/>
                <w:szCs w:val="21"/>
              </w:rPr>
            </w:pPr>
            <w:r>
              <w:rPr>
                <w:rFonts w:hint="eastAsia" w:asciiTheme="minorEastAsia" w:hAnsiTheme="minorEastAsia"/>
                <w:sz w:val="24"/>
              </w:rPr>
              <w:t> </w:t>
            </w:r>
          </w:p>
        </w:tc>
        <w:tc>
          <w:tcPr>
            <w:tcW w:w="1984" w:type="dxa"/>
            <w:gridSpan w:val="4"/>
            <w:tcMar>
              <w:top w:w="0" w:type="dxa"/>
              <w:left w:w="108" w:type="dxa"/>
              <w:bottom w:w="0" w:type="dxa"/>
              <w:right w:w="108" w:type="dxa"/>
            </w:tcMar>
          </w:tcPr>
          <w:p>
            <w:pPr>
              <w:jc w:val="center"/>
              <w:rPr>
                <w:rFonts w:asciiTheme="minorEastAsia" w:hAnsiTheme="minorEastAsia"/>
                <w:szCs w:val="21"/>
              </w:rPr>
            </w:pPr>
            <w:r>
              <w:rPr>
                <w:rFonts w:hint="eastAsia" w:asciiTheme="minorEastAsia" w:hAnsiTheme="minorEastAsia"/>
                <w:sz w:val="24"/>
              </w:rPr>
              <w:t> </w:t>
            </w:r>
          </w:p>
        </w:tc>
        <w:tc>
          <w:tcPr>
            <w:tcW w:w="1561" w:type="dxa"/>
            <w:tcMar>
              <w:top w:w="0" w:type="dxa"/>
              <w:left w:w="108" w:type="dxa"/>
              <w:bottom w:w="0" w:type="dxa"/>
              <w:right w:w="108" w:type="dxa"/>
            </w:tcMar>
          </w:tcPr>
          <w:p>
            <w:pPr>
              <w:jc w:val="center"/>
              <w:rPr>
                <w:rFonts w:asciiTheme="minorEastAsia" w:hAnsiTheme="minorEastAsia"/>
                <w:szCs w:val="21"/>
              </w:rPr>
            </w:pPr>
            <w:r>
              <w:rPr>
                <w:rFonts w:hint="eastAsia" w:asciiTheme="minorEastAsia" w:hAnsiTheme="minorEastAsia"/>
                <w:sz w:val="24"/>
              </w:rPr>
              <w:t> </w:t>
            </w:r>
          </w:p>
        </w:tc>
        <w:tc>
          <w:tcPr>
            <w:tcW w:w="1703" w:type="dxa"/>
            <w:tcMar>
              <w:top w:w="0" w:type="dxa"/>
              <w:left w:w="108" w:type="dxa"/>
              <w:bottom w:w="0" w:type="dxa"/>
              <w:right w:w="108" w:type="dxa"/>
            </w:tcMar>
          </w:tcPr>
          <w:p>
            <w:pPr>
              <w:jc w:val="center"/>
              <w:rPr>
                <w:rFonts w:asciiTheme="minorEastAsia" w:hAnsiTheme="minorEastAsia"/>
                <w:szCs w:val="21"/>
              </w:rPr>
            </w:pPr>
            <w:r>
              <w:rPr>
                <w:rFonts w:hint="eastAsia" w:asciiTheme="minorEastAsia" w:hAnsiTheme="minorEastAsia"/>
                <w:sz w:val="24"/>
              </w:rPr>
              <w:t> </w:t>
            </w:r>
          </w:p>
        </w:tc>
        <w:tc>
          <w:tcPr>
            <w:tcW w:w="1521" w:type="dxa"/>
            <w:tcMar>
              <w:top w:w="0" w:type="dxa"/>
              <w:left w:w="108" w:type="dxa"/>
              <w:bottom w:w="0" w:type="dxa"/>
              <w:right w:w="108" w:type="dxa"/>
            </w:tcMar>
          </w:tcPr>
          <w:p>
            <w:pPr>
              <w:jc w:val="center"/>
              <w:rPr>
                <w:rFonts w:asciiTheme="minorEastAsia" w:hAnsiTheme="minorEastAsia"/>
                <w:szCs w:val="21"/>
              </w:rPr>
            </w:pPr>
            <w:r>
              <w:rPr>
                <w:rFonts w:hint="eastAsia" w:asciiTheme="minorEastAsia" w:hAnsiTheme="minorEastAsia"/>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420" w:hRule="atLeast"/>
          <w:jc w:val="center"/>
        </w:trPr>
        <w:tc>
          <w:tcPr>
            <w:tcW w:w="1280" w:type="dxa"/>
            <w:vMerge w:val="continue"/>
            <w:vAlign w:val="center"/>
          </w:tcPr>
          <w:p>
            <w:pPr>
              <w:jc w:val="left"/>
              <w:rPr>
                <w:rFonts w:asciiTheme="minorEastAsia" w:hAnsiTheme="minorEastAsia"/>
                <w:szCs w:val="21"/>
              </w:rPr>
            </w:pPr>
          </w:p>
        </w:tc>
        <w:tc>
          <w:tcPr>
            <w:tcW w:w="1805" w:type="dxa"/>
            <w:gridSpan w:val="2"/>
            <w:tcMar>
              <w:top w:w="0" w:type="dxa"/>
              <w:left w:w="108" w:type="dxa"/>
              <w:bottom w:w="0" w:type="dxa"/>
              <w:right w:w="108" w:type="dxa"/>
            </w:tcMar>
          </w:tcPr>
          <w:p>
            <w:pPr>
              <w:jc w:val="center"/>
              <w:rPr>
                <w:rFonts w:asciiTheme="minorEastAsia" w:hAnsiTheme="minorEastAsia"/>
                <w:szCs w:val="21"/>
              </w:rPr>
            </w:pPr>
            <w:r>
              <w:rPr>
                <w:rFonts w:hint="eastAsia" w:asciiTheme="minorEastAsia" w:hAnsiTheme="minorEastAsia"/>
                <w:sz w:val="24"/>
              </w:rPr>
              <w:t> </w:t>
            </w:r>
          </w:p>
        </w:tc>
        <w:tc>
          <w:tcPr>
            <w:tcW w:w="1984" w:type="dxa"/>
            <w:gridSpan w:val="4"/>
            <w:tcMar>
              <w:top w:w="0" w:type="dxa"/>
              <w:left w:w="108" w:type="dxa"/>
              <w:bottom w:w="0" w:type="dxa"/>
              <w:right w:w="108" w:type="dxa"/>
            </w:tcMar>
          </w:tcPr>
          <w:p>
            <w:pPr>
              <w:jc w:val="center"/>
              <w:rPr>
                <w:rFonts w:asciiTheme="minorEastAsia" w:hAnsiTheme="minorEastAsia"/>
                <w:szCs w:val="21"/>
              </w:rPr>
            </w:pPr>
            <w:r>
              <w:rPr>
                <w:rFonts w:hint="eastAsia" w:asciiTheme="minorEastAsia" w:hAnsiTheme="minorEastAsia"/>
                <w:sz w:val="24"/>
              </w:rPr>
              <w:t> </w:t>
            </w:r>
          </w:p>
        </w:tc>
        <w:tc>
          <w:tcPr>
            <w:tcW w:w="1561" w:type="dxa"/>
            <w:tcMar>
              <w:top w:w="0" w:type="dxa"/>
              <w:left w:w="108" w:type="dxa"/>
              <w:bottom w:w="0" w:type="dxa"/>
              <w:right w:w="108" w:type="dxa"/>
            </w:tcMar>
          </w:tcPr>
          <w:p>
            <w:pPr>
              <w:jc w:val="center"/>
              <w:rPr>
                <w:rFonts w:asciiTheme="minorEastAsia" w:hAnsiTheme="minorEastAsia"/>
                <w:szCs w:val="21"/>
              </w:rPr>
            </w:pPr>
            <w:r>
              <w:rPr>
                <w:rFonts w:hint="eastAsia" w:asciiTheme="minorEastAsia" w:hAnsiTheme="minorEastAsia"/>
                <w:sz w:val="24"/>
              </w:rPr>
              <w:t> </w:t>
            </w:r>
          </w:p>
        </w:tc>
        <w:tc>
          <w:tcPr>
            <w:tcW w:w="1703" w:type="dxa"/>
            <w:tcMar>
              <w:top w:w="0" w:type="dxa"/>
              <w:left w:w="108" w:type="dxa"/>
              <w:bottom w:w="0" w:type="dxa"/>
              <w:right w:w="108" w:type="dxa"/>
            </w:tcMar>
          </w:tcPr>
          <w:p>
            <w:pPr>
              <w:jc w:val="center"/>
              <w:rPr>
                <w:rFonts w:asciiTheme="minorEastAsia" w:hAnsiTheme="minorEastAsia"/>
                <w:szCs w:val="21"/>
              </w:rPr>
            </w:pPr>
            <w:r>
              <w:rPr>
                <w:rFonts w:hint="eastAsia" w:asciiTheme="minorEastAsia" w:hAnsiTheme="minorEastAsia"/>
                <w:sz w:val="24"/>
              </w:rPr>
              <w:t> </w:t>
            </w:r>
          </w:p>
        </w:tc>
        <w:tc>
          <w:tcPr>
            <w:tcW w:w="1521" w:type="dxa"/>
            <w:tcMar>
              <w:top w:w="0" w:type="dxa"/>
              <w:left w:w="108" w:type="dxa"/>
              <w:bottom w:w="0" w:type="dxa"/>
              <w:right w:w="108" w:type="dxa"/>
            </w:tcMar>
          </w:tcPr>
          <w:p>
            <w:pPr>
              <w:jc w:val="center"/>
              <w:rPr>
                <w:rFonts w:asciiTheme="minorEastAsia" w:hAnsiTheme="minorEastAsia"/>
                <w:szCs w:val="21"/>
              </w:rPr>
            </w:pPr>
            <w:r>
              <w:rPr>
                <w:rFonts w:hint="eastAsia" w:asciiTheme="minorEastAsia" w:hAnsiTheme="minorEastAsia"/>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420" w:hRule="atLeast"/>
          <w:jc w:val="center"/>
        </w:trPr>
        <w:tc>
          <w:tcPr>
            <w:tcW w:w="1280" w:type="dxa"/>
            <w:vMerge w:val="continue"/>
            <w:vAlign w:val="center"/>
          </w:tcPr>
          <w:p>
            <w:pPr>
              <w:jc w:val="left"/>
              <w:rPr>
                <w:rFonts w:asciiTheme="minorEastAsia" w:hAnsiTheme="minorEastAsia"/>
                <w:szCs w:val="21"/>
              </w:rPr>
            </w:pPr>
          </w:p>
        </w:tc>
        <w:tc>
          <w:tcPr>
            <w:tcW w:w="1805" w:type="dxa"/>
            <w:gridSpan w:val="2"/>
            <w:tcMar>
              <w:top w:w="0" w:type="dxa"/>
              <w:left w:w="108" w:type="dxa"/>
              <w:bottom w:w="0" w:type="dxa"/>
              <w:right w:w="108" w:type="dxa"/>
            </w:tcMar>
          </w:tcPr>
          <w:p>
            <w:pPr>
              <w:jc w:val="center"/>
              <w:rPr>
                <w:rFonts w:asciiTheme="minorEastAsia" w:hAnsiTheme="minorEastAsia"/>
                <w:szCs w:val="21"/>
              </w:rPr>
            </w:pPr>
            <w:r>
              <w:rPr>
                <w:rFonts w:hint="eastAsia" w:asciiTheme="minorEastAsia" w:hAnsiTheme="minorEastAsia"/>
                <w:sz w:val="24"/>
              </w:rPr>
              <w:t> </w:t>
            </w:r>
          </w:p>
        </w:tc>
        <w:tc>
          <w:tcPr>
            <w:tcW w:w="1984" w:type="dxa"/>
            <w:gridSpan w:val="4"/>
            <w:tcMar>
              <w:top w:w="0" w:type="dxa"/>
              <w:left w:w="108" w:type="dxa"/>
              <w:bottom w:w="0" w:type="dxa"/>
              <w:right w:w="108" w:type="dxa"/>
            </w:tcMar>
          </w:tcPr>
          <w:p>
            <w:pPr>
              <w:jc w:val="center"/>
              <w:rPr>
                <w:rFonts w:asciiTheme="minorEastAsia" w:hAnsiTheme="minorEastAsia"/>
                <w:szCs w:val="21"/>
              </w:rPr>
            </w:pPr>
            <w:r>
              <w:rPr>
                <w:rFonts w:hint="eastAsia" w:asciiTheme="minorEastAsia" w:hAnsiTheme="minorEastAsia"/>
                <w:sz w:val="24"/>
              </w:rPr>
              <w:t> </w:t>
            </w:r>
          </w:p>
        </w:tc>
        <w:tc>
          <w:tcPr>
            <w:tcW w:w="1561" w:type="dxa"/>
            <w:tcMar>
              <w:top w:w="0" w:type="dxa"/>
              <w:left w:w="108" w:type="dxa"/>
              <w:bottom w:w="0" w:type="dxa"/>
              <w:right w:w="108" w:type="dxa"/>
            </w:tcMar>
          </w:tcPr>
          <w:p>
            <w:pPr>
              <w:jc w:val="center"/>
              <w:rPr>
                <w:rFonts w:asciiTheme="minorEastAsia" w:hAnsiTheme="minorEastAsia"/>
                <w:szCs w:val="21"/>
              </w:rPr>
            </w:pPr>
            <w:r>
              <w:rPr>
                <w:rFonts w:hint="eastAsia" w:asciiTheme="minorEastAsia" w:hAnsiTheme="minorEastAsia"/>
                <w:sz w:val="24"/>
              </w:rPr>
              <w:t> </w:t>
            </w:r>
          </w:p>
        </w:tc>
        <w:tc>
          <w:tcPr>
            <w:tcW w:w="1703" w:type="dxa"/>
            <w:tcMar>
              <w:top w:w="0" w:type="dxa"/>
              <w:left w:w="108" w:type="dxa"/>
              <w:bottom w:w="0" w:type="dxa"/>
              <w:right w:w="108" w:type="dxa"/>
            </w:tcMar>
          </w:tcPr>
          <w:p>
            <w:pPr>
              <w:jc w:val="center"/>
              <w:rPr>
                <w:rFonts w:asciiTheme="minorEastAsia" w:hAnsiTheme="minorEastAsia"/>
                <w:szCs w:val="21"/>
              </w:rPr>
            </w:pPr>
            <w:r>
              <w:rPr>
                <w:rFonts w:hint="eastAsia" w:asciiTheme="minorEastAsia" w:hAnsiTheme="minorEastAsia"/>
                <w:sz w:val="24"/>
              </w:rPr>
              <w:t> </w:t>
            </w:r>
          </w:p>
        </w:tc>
        <w:tc>
          <w:tcPr>
            <w:tcW w:w="1521" w:type="dxa"/>
            <w:tcMar>
              <w:top w:w="0" w:type="dxa"/>
              <w:left w:w="108" w:type="dxa"/>
              <w:bottom w:w="0" w:type="dxa"/>
              <w:right w:w="108" w:type="dxa"/>
            </w:tcMar>
          </w:tcPr>
          <w:p>
            <w:pPr>
              <w:jc w:val="center"/>
              <w:rPr>
                <w:rFonts w:asciiTheme="minorEastAsia" w:hAnsiTheme="minorEastAsia"/>
                <w:szCs w:val="21"/>
              </w:rPr>
            </w:pPr>
            <w:r>
              <w:rPr>
                <w:rFonts w:hint="eastAsia" w:asciiTheme="minorEastAsia" w:hAnsiTheme="minorEastAsia"/>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420" w:hRule="atLeast"/>
          <w:jc w:val="center"/>
        </w:trPr>
        <w:tc>
          <w:tcPr>
            <w:tcW w:w="1280" w:type="dxa"/>
            <w:vMerge w:val="continue"/>
            <w:vAlign w:val="center"/>
          </w:tcPr>
          <w:p>
            <w:pPr>
              <w:jc w:val="left"/>
              <w:rPr>
                <w:rFonts w:asciiTheme="minorEastAsia" w:hAnsiTheme="minorEastAsia"/>
                <w:szCs w:val="21"/>
              </w:rPr>
            </w:pPr>
          </w:p>
        </w:tc>
        <w:tc>
          <w:tcPr>
            <w:tcW w:w="1805" w:type="dxa"/>
            <w:gridSpan w:val="2"/>
            <w:tcMar>
              <w:top w:w="0" w:type="dxa"/>
              <w:left w:w="108" w:type="dxa"/>
              <w:bottom w:w="0" w:type="dxa"/>
              <w:right w:w="108" w:type="dxa"/>
            </w:tcMar>
          </w:tcPr>
          <w:p>
            <w:pPr>
              <w:jc w:val="center"/>
              <w:rPr>
                <w:rFonts w:asciiTheme="minorEastAsia" w:hAnsiTheme="minorEastAsia"/>
                <w:szCs w:val="21"/>
              </w:rPr>
            </w:pPr>
            <w:r>
              <w:rPr>
                <w:rFonts w:hint="eastAsia" w:asciiTheme="minorEastAsia" w:hAnsiTheme="minorEastAsia"/>
                <w:sz w:val="24"/>
              </w:rPr>
              <w:t> </w:t>
            </w:r>
          </w:p>
        </w:tc>
        <w:tc>
          <w:tcPr>
            <w:tcW w:w="1984" w:type="dxa"/>
            <w:gridSpan w:val="4"/>
            <w:tcMar>
              <w:top w:w="0" w:type="dxa"/>
              <w:left w:w="108" w:type="dxa"/>
              <w:bottom w:w="0" w:type="dxa"/>
              <w:right w:w="108" w:type="dxa"/>
            </w:tcMar>
          </w:tcPr>
          <w:p>
            <w:pPr>
              <w:jc w:val="center"/>
              <w:rPr>
                <w:rFonts w:asciiTheme="minorEastAsia" w:hAnsiTheme="minorEastAsia"/>
                <w:szCs w:val="21"/>
              </w:rPr>
            </w:pPr>
            <w:r>
              <w:rPr>
                <w:rFonts w:hint="eastAsia" w:asciiTheme="minorEastAsia" w:hAnsiTheme="minorEastAsia"/>
                <w:sz w:val="24"/>
              </w:rPr>
              <w:t> </w:t>
            </w:r>
          </w:p>
        </w:tc>
        <w:tc>
          <w:tcPr>
            <w:tcW w:w="1561" w:type="dxa"/>
            <w:tcMar>
              <w:top w:w="0" w:type="dxa"/>
              <w:left w:w="108" w:type="dxa"/>
              <w:bottom w:w="0" w:type="dxa"/>
              <w:right w:w="108" w:type="dxa"/>
            </w:tcMar>
          </w:tcPr>
          <w:p>
            <w:pPr>
              <w:jc w:val="center"/>
              <w:rPr>
                <w:rFonts w:asciiTheme="minorEastAsia" w:hAnsiTheme="minorEastAsia"/>
                <w:szCs w:val="21"/>
              </w:rPr>
            </w:pPr>
            <w:r>
              <w:rPr>
                <w:rFonts w:hint="eastAsia" w:asciiTheme="minorEastAsia" w:hAnsiTheme="minorEastAsia"/>
                <w:sz w:val="24"/>
              </w:rPr>
              <w:t> </w:t>
            </w:r>
          </w:p>
        </w:tc>
        <w:tc>
          <w:tcPr>
            <w:tcW w:w="1703" w:type="dxa"/>
            <w:tcMar>
              <w:top w:w="0" w:type="dxa"/>
              <w:left w:w="108" w:type="dxa"/>
              <w:bottom w:w="0" w:type="dxa"/>
              <w:right w:w="108" w:type="dxa"/>
            </w:tcMar>
          </w:tcPr>
          <w:p>
            <w:pPr>
              <w:jc w:val="center"/>
              <w:rPr>
                <w:rFonts w:asciiTheme="minorEastAsia" w:hAnsiTheme="minorEastAsia"/>
                <w:szCs w:val="21"/>
              </w:rPr>
            </w:pPr>
            <w:r>
              <w:rPr>
                <w:rFonts w:hint="eastAsia" w:asciiTheme="minorEastAsia" w:hAnsiTheme="minorEastAsia"/>
                <w:sz w:val="24"/>
              </w:rPr>
              <w:t> </w:t>
            </w:r>
          </w:p>
        </w:tc>
        <w:tc>
          <w:tcPr>
            <w:tcW w:w="1521" w:type="dxa"/>
            <w:tcMar>
              <w:top w:w="0" w:type="dxa"/>
              <w:left w:w="108" w:type="dxa"/>
              <w:bottom w:w="0" w:type="dxa"/>
              <w:right w:w="108" w:type="dxa"/>
            </w:tcMar>
          </w:tcPr>
          <w:p>
            <w:pPr>
              <w:jc w:val="center"/>
              <w:rPr>
                <w:rFonts w:asciiTheme="minorEastAsia" w:hAnsiTheme="minorEastAsia"/>
                <w:szCs w:val="21"/>
              </w:rPr>
            </w:pPr>
            <w:r>
              <w:rPr>
                <w:rFonts w:hint="eastAsia" w:asciiTheme="minorEastAsia" w:hAnsiTheme="minorEastAsia"/>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2491" w:hRule="atLeast"/>
          <w:jc w:val="center"/>
        </w:trPr>
        <w:tc>
          <w:tcPr>
            <w:tcW w:w="9854" w:type="dxa"/>
            <w:gridSpan w:val="10"/>
            <w:tcMar>
              <w:top w:w="0" w:type="dxa"/>
              <w:left w:w="108" w:type="dxa"/>
              <w:bottom w:w="0" w:type="dxa"/>
              <w:right w:w="108" w:type="dxa"/>
            </w:tcMar>
          </w:tcPr>
          <w:p>
            <w:pPr>
              <w:pStyle w:val="2"/>
              <w:rPr>
                <w:rFonts w:asciiTheme="minorEastAsia" w:hAnsiTheme="minorEastAsia" w:eastAsiaTheme="minorEastAsia"/>
              </w:rPr>
            </w:pPr>
            <w:r>
              <w:rPr>
                <w:rFonts w:hint="eastAsia" w:asciiTheme="minorEastAsia" w:hAnsiTheme="minorEastAsia" w:eastAsiaTheme="minorEastAsia"/>
                <w:sz w:val="24"/>
                <w:szCs w:val="24"/>
              </w:rPr>
              <w:t>  告知事项：</w:t>
            </w:r>
            <w:r>
              <w:rPr>
                <w:rFonts w:hint="eastAsia" w:asciiTheme="minorEastAsia" w:hAnsiTheme="minorEastAsia" w:eastAsiaTheme="minorEastAsia"/>
                <w:b w:val="0"/>
                <w:bCs w:val="0"/>
                <w:sz w:val="24"/>
                <w:szCs w:val="24"/>
              </w:rPr>
              <w:t>《中华人民共和国税收征收管理法》第四十八条：纳税人有合并、分立情形的，应当向税务机关报告，并依法缴清税款。纳税人合并时未缴清税款的，应当由合并后的纳税人继续履行未履行的纳税义务；纳税人分立时未缴清税款的，分立后的纳税人对未履行的纳税义务应当承担连带责任。</w:t>
            </w:r>
          </w:p>
          <w:p>
            <w:pPr>
              <w:pStyle w:val="2"/>
              <w:rPr>
                <w:rFonts w:asciiTheme="minorEastAsia" w:hAnsiTheme="minorEastAsia" w:eastAsiaTheme="minorEastAsia"/>
              </w:rPr>
            </w:pPr>
            <w:r>
              <w:rPr>
                <w:rFonts w:hint="eastAsia" w:asciiTheme="minorEastAsia" w:hAnsiTheme="minorEastAsia" w:eastAsiaTheme="minorEastAsia"/>
                <w:sz w:val="24"/>
                <w:szCs w:val="24"/>
              </w:rPr>
              <w:t>  纳税人需要说明的与纳税有关情况：</w:t>
            </w:r>
          </w:p>
          <w:p>
            <w:pPr>
              <w:rPr>
                <w:rFonts w:asciiTheme="minorEastAsia" w:hAnsiTheme="minorEastAsia"/>
              </w:rPr>
            </w:pPr>
            <w:r>
              <w:rPr>
                <w:rFonts w:asciiTheme="minorEastAsia" w:hAnsiTheme="minorEastAsia"/>
              </w:rPr>
              <w:t> </w:t>
            </w:r>
          </w:p>
          <w:p>
            <w:pPr>
              <w:rPr>
                <w:rFonts w:asciiTheme="minorEastAsia" w:hAnsiTheme="minorEastAsia"/>
              </w:rPr>
            </w:pPr>
            <w:r>
              <w:rPr>
                <w:rFonts w:asciiTheme="minorEastAsia" w:hAnsiTheme="minorEastAsia"/>
              </w:rPr>
              <w:t> </w:t>
            </w:r>
          </w:p>
          <w:p>
            <w:pPr>
              <w:rPr>
                <w:rFonts w:asciiTheme="minorEastAsia" w:hAnsiTheme="minorEastAsia"/>
              </w:rPr>
            </w:pPr>
          </w:p>
          <w:p>
            <w:pP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1435" w:hRule="atLeast"/>
          <w:jc w:val="center"/>
        </w:trPr>
        <w:tc>
          <w:tcPr>
            <w:tcW w:w="4876" w:type="dxa"/>
            <w:gridSpan w:val="5"/>
            <w:tcMar>
              <w:top w:w="0" w:type="dxa"/>
              <w:left w:w="108" w:type="dxa"/>
              <w:bottom w:w="0" w:type="dxa"/>
              <w:right w:w="108" w:type="dxa"/>
            </w:tcMar>
          </w:tcPr>
          <w:p>
            <w:pPr>
              <w:rPr>
                <w:rFonts w:asciiTheme="minorEastAsia" w:hAnsiTheme="minorEastAsia"/>
                <w:szCs w:val="21"/>
              </w:rPr>
            </w:pPr>
            <w:r>
              <w:rPr>
                <w:rFonts w:hint="eastAsia" w:asciiTheme="minorEastAsia" w:hAnsiTheme="minorEastAsia"/>
                <w:sz w:val="24"/>
              </w:rPr>
              <w:t>纳税人</w:t>
            </w:r>
          </w:p>
          <w:p>
            <w:pPr>
              <w:rPr>
                <w:rFonts w:asciiTheme="minorEastAsia" w:hAnsiTheme="minorEastAsia"/>
                <w:szCs w:val="21"/>
              </w:rPr>
            </w:pPr>
            <w:r>
              <w:rPr>
                <w:rFonts w:hint="eastAsia" w:asciiTheme="minorEastAsia" w:hAnsiTheme="minorEastAsia"/>
                <w:sz w:val="24"/>
              </w:rPr>
              <w:t>经办人：                    年   月  日</w:t>
            </w:r>
          </w:p>
          <w:p>
            <w:pPr>
              <w:rPr>
                <w:rFonts w:asciiTheme="minorEastAsia" w:hAnsiTheme="minorEastAsia"/>
                <w:sz w:val="24"/>
              </w:rPr>
            </w:pPr>
            <w:r>
              <w:rPr>
                <w:rFonts w:hint="eastAsia" w:asciiTheme="minorEastAsia" w:hAnsiTheme="minorEastAsia"/>
                <w:sz w:val="24"/>
              </w:rPr>
              <w:t>负责人：                    年   月  日</w:t>
            </w:r>
          </w:p>
          <w:p>
            <w:pPr>
              <w:rPr>
                <w:rFonts w:asciiTheme="minorEastAsia" w:hAnsiTheme="minorEastAsia"/>
              </w:rPr>
            </w:pPr>
            <w:r>
              <w:rPr>
                <w:rFonts w:hint="eastAsia" w:asciiTheme="minorEastAsia" w:hAnsiTheme="minorEastAsia"/>
                <w:sz w:val="24"/>
              </w:rPr>
              <w:t>办税人（签章）              年   月  日</w:t>
            </w:r>
          </w:p>
        </w:tc>
        <w:tc>
          <w:tcPr>
            <w:tcW w:w="4978" w:type="dxa"/>
            <w:gridSpan w:val="5"/>
            <w:tcMar>
              <w:top w:w="0" w:type="dxa"/>
              <w:left w:w="108" w:type="dxa"/>
              <w:bottom w:w="0" w:type="dxa"/>
              <w:right w:w="108" w:type="dxa"/>
            </w:tcMar>
          </w:tcPr>
          <w:p>
            <w:pPr>
              <w:rPr>
                <w:rFonts w:asciiTheme="minorEastAsia" w:hAnsiTheme="minorEastAsia"/>
                <w:szCs w:val="21"/>
              </w:rPr>
            </w:pPr>
            <w:r>
              <w:rPr>
                <w:rFonts w:hint="eastAsia" w:asciiTheme="minorEastAsia" w:hAnsiTheme="minorEastAsia"/>
                <w:sz w:val="24"/>
              </w:rPr>
              <w:t>税务机关</w:t>
            </w:r>
          </w:p>
          <w:p>
            <w:pPr>
              <w:rPr>
                <w:rFonts w:asciiTheme="minorEastAsia" w:hAnsiTheme="minorEastAsia"/>
                <w:sz w:val="24"/>
              </w:rPr>
            </w:pPr>
            <w:r>
              <w:rPr>
                <w:rFonts w:hint="eastAsia" w:asciiTheme="minorEastAsia" w:hAnsiTheme="minorEastAsia"/>
                <w:sz w:val="24"/>
              </w:rPr>
              <w:t>经办人：                    年   月  日</w:t>
            </w:r>
          </w:p>
          <w:p>
            <w:pPr>
              <w:rPr>
                <w:rFonts w:asciiTheme="minorEastAsia" w:hAnsiTheme="minorEastAsia"/>
                <w:sz w:val="24"/>
              </w:rPr>
            </w:pPr>
            <w:r>
              <w:rPr>
                <w:rFonts w:hint="eastAsia" w:asciiTheme="minorEastAsia" w:hAnsiTheme="minorEastAsia"/>
                <w:sz w:val="24"/>
              </w:rPr>
              <w:t>负责人：                    年   月  日</w:t>
            </w:r>
          </w:p>
          <w:p>
            <w:pPr>
              <w:rPr>
                <w:rFonts w:asciiTheme="minorEastAsia" w:hAnsiTheme="minorEastAsia"/>
              </w:rPr>
            </w:pPr>
            <w:r>
              <w:rPr>
                <w:rFonts w:hint="eastAsia" w:asciiTheme="minorEastAsia" w:hAnsiTheme="minorEastAsia"/>
                <w:sz w:val="24"/>
              </w:rPr>
              <w:t>税务机关（签章）             年   月  日</w:t>
            </w:r>
          </w:p>
        </w:tc>
      </w:tr>
    </w:tbl>
    <w:p>
      <w:pPr>
        <w:ind w:firstLine="420"/>
        <w:rPr>
          <w:szCs w:val="21"/>
        </w:rPr>
      </w:pPr>
      <w:r>
        <w:t> </w:t>
      </w:r>
    </w:p>
    <w:p>
      <w:pPr>
        <w:pStyle w:val="5"/>
        <w:ind w:firstLine="422"/>
        <w:rPr>
          <w:b/>
        </w:rPr>
      </w:pPr>
      <w:r>
        <w:rPr>
          <w:rFonts w:hint="eastAsia"/>
          <w:b/>
        </w:rPr>
        <w:t>填表说明：</w:t>
      </w:r>
    </w:p>
    <w:p>
      <w:pPr>
        <w:pStyle w:val="5"/>
      </w:pPr>
      <w:r>
        <w:rPr>
          <w:rFonts w:hint="eastAsia"/>
        </w:rPr>
        <w:t>1.本报告依据《中华人民共和国税收征收管理法》第四十八条、《中华人民共和国税收征收管理法实施细则》第五十条设置。</w:t>
      </w:r>
    </w:p>
    <w:p>
      <w:pPr>
        <w:pStyle w:val="5"/>
      </w:pPr>
      <w:r>
        <w:rPr>
          <w:rFonts w:hint="eastAsia"/>
        </w:rPr>
        <w:t>2.适用范围：纳税人发生合并、分立情形的，向税务机关报告有关情况时使用。</w:t>
      </w:r>
    </w:p>
    <w:p>
      <w:pPr>
        <w:pStyle w:val="5"/>
      </w:pPr>
      <w:r>
        <w:rPr>
          <w:rFonts w:hint="eastAsia"/>
        </w:rPr>
        <w:t>3.合并（分立）原因：填写合并（分立）的批准文件或企业决议中确认的合并或分立原因。</w:t>
      </w:r>
    </w:p>
    <w:p>
      <w:pPr>
        <w:pStyle w:val="5"/>
      </w:pPr>
      <w:r>
        <w:rPr>
          <w:rFonts w:hint="eastAsia"/>
        </w:rPr>
        <w:t>4.合并（分立）文件和决议：经有关部门批准的，填写批准合并（分立）的文件、文号和企业的合并（分立）决议；不需要有关部门批准的，只填写企业的合并（分立）决议。</w:t>
      </w:r>
    </w:p>
    <w:p>
      <w:pPr>
        <w:pStyle w:val="5"/>
      </w:pPr>
      <w:r>
        <w:rPr>
          <w:rFonts w:hint="eastAsia"/>
        </w:rPr>
        <w:t>5.合并（分立）前基本情况：应按项目填写合并（分立）前的所有纳税人情况。是否欠税栏按照有无欠税填“是”或者“否”。</w:t>
      </w:r>
    </w:p>
    <w:p>
      <w:pPr>
        <w:pStyle w:val="5"/>
      </w:pPr>
      <w:r>
        <w:rPr>
          <w:rFonts w:hint="eastAsia"/>
        </w:rPr>
        <w:t>6.合并（分立）时欠缴税款情况：应按项目填写合并（分立）时所有各方的欠税情况</w:t>
      </w:r>
    </w:p>
    <w:p>
      <w:pPr>
        <w:pStyle w:val="5"/>
      </w:pPr>
      <w:r>
        <w:rPr>
          <w:rFonts w:hint="eastAsia"/>
        </w:rPr>
        <w:t>7. 合并（分立）后基本情况：应按项目填写合并（分立）后的所有纳税人情况。</w:t>
      </w:r>
    </w:p>
    <w:p>
      <w:pPr>
        <w:pStyle w:val="5"/>
      </w:pPr>
      <w:r>
        <w:rPr>
          <w:rFonts w:hint="eastAsia"/>
        </w:rPr>
        <w:t>8.纳税人需要说明的与纳税有关情况：由报告的纳税人填写与纳税有关的情况。包括：资产的分配、主要业务的归属、人员安排等。</w:t>
      </w:r>
    </w:p>
    <w:p>
      <w:pPr>
        <w:pStyle w:val="5"/>
      </w:pPr>
      <w:r>
        <w:rPr>
          <w:rFonts w:hint="eastAsia"/>
        </w:rPr>
        <w:t>9.本表一式多份，税务机关存档一份，合并、分立的每户纳税人存档一份；解散、撤销、破产的纳税人存档一份。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《停业复业报告书》</w:t>
      </w:r>
    </w:p>
    <w:p>
      <w:pPr>
        <w:jc w:val="center"/>
        <w:rPr>
          <w:rFonts w:hint="eastAsia"/>
          <w:sz w:val="44"/>
          <w:szCs w:val="44"/>
        </w:rPr>
      </w:pPr>
    </w:p>
    <w:p>
      <w:pPr>
        <w:jc w:val="center"/>
        <w:rPr>
          <w:rFonts w:hint="eastAsia"/>
          <w:sz w:val="44"/>
          <w:szCs w:val="44"/>
        </w:rPr>
      </w:pPr>
      <w:r>
        <w:rPr>
          <w:rFonts w:hint="eastAsia"/>
          <w:sz w:val="44"/>
          <w:szCs w:val="44"/>
        </w:rPr>
        <w:t>停业复业报告书</w:t>
      </w:r>
    </w:p>
    <w:p>
      <w:pPr>
        <w:jc w:val="center"/>
      </w:pPr>
    </w:p>
    <w:tbl>
      <w:tblPr>
        <w:tblStyle w:val="3"/>
        <w:tblW w:w="8366"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07"/>
        <w:gridCol w:w="1123"/>
        <w:gridCol w:w="1059"/>
        <w:gridCol w:w="234"/>
        <w:gridCol w:w="772"/>
        <w:gridCol w:w="1047"/>
        <w:gridCol w:w="853"/>
        <w:gridCol w:w="440"/>
        <w:gridCol w:w="1130"/>
        <w:gridCol w:w="10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579" w:hRule="atLeast"/>
          <w:jc w:val="center"/>
        </w:trPr>
        <w:tc>
          <w:tcPr>
            <w:tcW w:w="707" w:type="dxa"/>
            <w:vMerge w:val="restart"/>
            <w:tcMar>
              <w:top w:w="0" w:type="dxa"/>
              <w:left w:w="30" w:type="dxa"/>
              <w:bottom w:w="0" w:type="dxa"/>
              <w:right w:w="30" w:type="dxa"/>
            </w:tcMar>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纳税人基本情况</w:t>
            </w:r>
          </w:p>
        </w:tc>
        <w:tc>
          <w:tcPr>
            <w:tcW w:w="2416" w:type="dxa"/>
            <w:gridSpan w:val="3"/>
            <w:tcMar>
              <w:top w:w="0" w:type="dxa"/>
              <w:left w:w="30" w:type="dxa"/>
              <w:bottom w:w="0" w:type="dxa"/>
              <w:right w:w="30" w:type="dxa"/>
            </w:tcMar>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纳税人名称</w:t>
            </w:r>
          </w:p>
        </w:tc>
        <w:tc>
          <w:tcPr>
            <w:tcW w:w="2672" w:type="dxa"/>
            <w:gridSpan w:val="3"/>
            <w:tcMar>
              <w:top w:w="0" w:type="dxa"/>
              <w:left w:w="30" w:type="dxa"/>
              <w:bottom w:w="0" w:type="dxa"/>
              <w:right w:w="30" w:type="dxa"/>
            </w:tcMar>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纳税人识别号</w:t>
            </w:r>
          </w:p>
        </w:tc>
        <w:tc>
          <w:tcPr>
            <w:tcW w:w="2571" w:type="dxa"/>
            <w:gridSpan w:val="3"/>
            <w:tcMar>
              <w:top w:w="0" w:type="dxa"/>
              <w:left w:w="30" w:type="dxa"/>
              <w:bottom w:w="0" w:type="dxa"/>
              <w:right w:w="30" w:type="dxa"/>
            </w:tcMar>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经营地点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537" w:hRule="atLeast"/>
          <w:jc w:val="center"/>
        </w:trPr>
        <w:tc>
          <w:tcPr>
            <w:tcW w:w="707" w:type="dxa"/>
            <w:vMerge w:val="continue"/>
            <w:vAlign w:val="center"/>
          </w:tcPr>
          <w:p>
            <w:pPr>
              <w:jc w:val="left"/>
              <w:rPr>
                <w:rFonts w:hint="eastAsia" w:asciiTheme="minorEastAsia" w:hAnsiTheme="minorEastAsia" w:eastAsiaTheme="minorEastAsia"/>
                <w:szCs w:val="21"/>
              </w:rPr>
            </w:pPr>
          </w:p>
        </w:tc>
        <w:tc>
          <w:tcPr>
            <w:tcW w:w="2416" w:type="dxa"/>
            <w:gridSpan w:val="3"/>
            <w:tcMar>
              <w:top w:w="0" w:type="dxa"/>
              <w:left w:w="30" w:type="dxa"/>
              <w:bottom w:w="0" w:type="dxa"/>
              <w:right w:w="30" w:type="dxa"/>
            </w:tcMar>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 </w:t>
            </w:r>
          </w:p>
        </w:tc>
        <w:tc>
          <w:tcPr>
            <w:tcW w:w="2672" w:type="dxa"/>
            <w:gridSpan w:val="3"/>
            <w:tcMar>
              <w:top w:w="0" w:type="dxa"/>
              <w:left w:w="30" w:type="dxa"/>
              <w:bottom w:w="0" w:type="dxa"/>
              <w:right w:w="30" w:type="dxa"/>
            </w:tcMar>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 </w:t>
            </w:r>
          </w:p>
        </w:tc>
        <w:tc>
          <w:tcPr>
            <w:tcW w:w="2571" w:type="dxa"/>
            <w:gridSpan w:val="3"/>
            <w:tcMar>
              <w:top w:w="0" w:type="dxa"/>
              <w:left w:w="30" w:type="dxa"/>
              <w:bottom w:w="0" w:type="dxa"/>
              <w:right w:w="30" w:type="dxa"/>
            </w:tcMar>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514" w:hRule="atLeast"/>
          <w:jc w:val="center"/>
        </w:trPr>
        <w:tc>
          <w:tcPr>
            <w:tcW w:w="707" w:type="dxa"/>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停业</w:t>
            </w:r>
          </w:p>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期限</w:t>
            </w:r>
          </w:p>
        </w:tc>
        <w:tc>
          <w:tcPr>
            <w:tcW w:w="3188" w:type="dxa"/>
            <w:gridSpan w:val="4"/>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 </w:t>
            </w:r>
          </w:p>
        </w:tc>
        <w:tc>
          <w:tcPr>
            <w:tcW w:w="1047" w:type="dxa"/>
            <w:tcMar>
              <w:top w:w="0" w:type="dxa"/>
              <w:left w:w="30" w:type="dxa"/>
              <w:bottom w:w="0" w:type="dxa"/>
              <w:right w:w="30" w:type="dxa"/>
            </w:tcMar>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复业时间</w:t>
            </w:r>
          </w:p>
        </w:tc>
        <w:tc>
          <w:tcPr>
            <w:tcW w:w="3424" w:type="dxa"/>
            <w:gridSpan w:val="4"/>
            <w:tcMar>
              <w:top w:w="0" w:type="dxa"/>
              <w:left w:w="30" w:type="dxa"/>
              <w:bottom w:w="0" w:type="dxa"/>
              <w:right w:w="30" w:type="dxa"/>
            </w:tcMar>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538" w:hRule="atLeast"/>
          <w:jc w:val="center"/>
        </w:trPr>
        <w:tc>
          <w:tcPr>
            <w:tcW w:w="707" w:type="dxa"/>
            <w:vMerge w:val="restart"/>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缴回</w:t>
            </w:r>
          </w:p>
          <w:p>
            <w:pPr>
              <w:autoSpaceDE w:val="0"/>
              <w:autoSpaceDN w:val="0"/>
              <w:jc w:val="center"/>
              <w:rPr>
                <w:rFonts w:hint="eastAsia" w:asciiTheme="minorEastAsia" w:hAnsiTheme="minorEastAsia" w:eastAsiaTheme="minorEastAsia"/>
              </w:rPr>
            </w:pPr>
            <w:r>
              <w:rPr>
                <w:rFonts w:hint="eastAsia" w:asciiTheme="minorEastAsia" w:hAnsiTheme="minorEastAsia" w:eastAsiaTheme="minorEastAsia"/>
                <w:color w:val="000000"/>
                <w:sz w:val="24"/>
              </w:rPr>
              <w:t>发票</w:t>
            </w:r>
          </w:p>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情况</w:t>
            </w:r>
          </w:p>
        </w:tc>
        <w:tc>
          <w:tcPr>
            <w:tcW w:w="1123" w:type="dxa"/>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种 类</w:t>
            </w:r>
          </w:p>
        </w:tc>
        <w:tc>
          <w:tcPr>
            <w:tcW w:w="1059" w:type="dxa"/>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号 码</w:t>
            </w:r>
          </w:p>
        </w:tc>
        <w:tc>
          <w:tcPr>
            <w:tcW w:w="1006" w:type="dxa"/>
            <w:gridSpan w:val="2"/>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本 数</w:t>
            </w:r>
          </w:p>
        </w:tc>
        <w:tc>
          <w:tcPr>
            <w:tcW w:w="1047" w:type="dxa"/>
            <w:vMerge w:val="restart"/>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领回</w:t>
            </w:r>
          </w:p>
          <w:p>
            <w:pPr>
              <w:autoSpaceDE w:val="0"/>
              <w:autoSpaceDN w:val="0"/>
              <w:jc w:val="center"/>
              <w:rPr>
                <w:rFonts w:hint="eastAsia" w:asciiTheme="minorEastAsia" w:hAnsiTheme="minorEastAsia" w:eastAsiaTheme="minorEastAsia"/>
              </w:rPr>
            </w:pPr>
            <w:r>
              <w:rPr>
                <w:rFonts w:hint="eastAsia" w:asciiTheme="minorEastAsia" w:hAnsiTheme="minorEastAsia" w:eastAsiaTheme="minorEastAsia"/>
                <w:color w:val="000000"/>
                <w:sz w:val="24"/>
              </w:rPr>
              <w:t>发票</w:t>
            </w:r>
          </w:p>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情况</w:t>
            </w:r>
          </w:p>
        </w:tc>
        <w:tc>
          <w:tcPr>
            <w:tcW w:w="1293" w:type="dxa"/>
            <w:gridSpan w:val="2"/>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种  类</w:t>
            </w:r>
          </w:p>
        </w:tc>
        <w:tc>
          <w:tcPr>
            <w:tcW w:w="1130" w:type="dxa"/>
            <w:tcMar>
              <w:top w:w="0" w:type="dxa"/>
              <w:left w:w="30" w:type="dxa"/>
              <w:bottom w:w="0" w:type="dxa"/>
              <w:right w:w="30" w:type="dxa"/>
            </w:tcMar>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号 码</w:t>
            </w:r>
          </w:p>
        </w:tc>
        <w:tc>
          <w:tcPr>
            <w:tcW w:w="1001" w:type="dxa"/>
            <w:tcMar>
              <w:top w:w="0" w:type="dxa"/>
              <w:left w:w="30" w:type="dxa"/>
              <w:bottom w:w="0" w:type="dxa"/>
              <w:right w:w="30" w:type="dxa"/>
            </w:tcMar>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本 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525" w:hRule="atLeast"/>
          <w:jc w:val="center"/>
        </w:trPr>
        <w:tc>
          <w:tcPr>
            <w:tcW w:w="707" w:type="dxa"/>
            <w:vMerge w:val="continue"/>
            <w:vAlign w:val="center"/>
          </w:tcPr>
          <w:p>
            <w:pPr>
              <w:jc w:val="left"/>
              <w:rPr>
                <w:rFonts w:hint="eastAsia" w:asciiTheme="minorEastAsia" w:hAnsiTheme="minorEastAsia" w:eastAsiaTheme="minorEastAsia"/>
                <w:szCs w:val="21"/>
              </w:rPr>
            </w:pPr>
          </w:p>
        </w:tc>
        <w:tc>
          <w:tcPr>
            <w:tcW w:w="1123" w:type="dxa"/>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 </w:t>
            </w:r>
          </w:p>
        </w:tc>
        <w:tc>
          <w:tcPr>
            <w:tcW w:w="1059" w:type="dxa"/>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 </w:t>
            </w:r>
          </w:p>
        </w:tc>
        <w:tc>
          <w:tcPr>
            <w:tcW w:w="1006" w:type="dxa"/>
            <w:gridSpan w:val="2"/>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 </w:t>
            </w:r>
          </w:p>
        </w:tc>
        <w:tc>
          <w:tcPr>
            <w:tcW w:w="1047" w:type="dxa"/>
            <w:vMerge w:val="continue"/>
            <w:vAlign w:val="center"/>
          </w:tcPr>
          <w:p>
            <w:pPr>
              <w:jc w:val="left"/>
              <w:rPr>
                <w:rFonts w:hint="eastAsia" w:asciiTheme="minorEastAsia" w:hAnsiTheme="minorEastAsia" w:eastAsiaTheme="minorEastAsia"/>
                <w:szCs w:val="21"/>
              </w:rPr>
            </w:pPr>
          </w:p>
        </w:tc>
        <w:tc>
          <w:tcPr>
            <w:tcW w:w="1293" w:type="dxa"/>
            <w:gridSpan w:val="2"/>
            <w:tcMar>
              <w:top w:w="0" w:type="dxa"/>
              <w:left w:w="30" w:type="dxa"/>
              <w:bottom w:w="0" w:type="dxa"/>
              <w:right w:w="30" w:type="dxa"/>
            </w:tcMar>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 </w:t>
            </w:r>
          </w:p>
        </w:tc>
        <w:tc>
          <w:tcPr>
            <w:tcW w:w="1130" w:type="dxa"/>
            <w:tcMar>
              <w:top w:w="0" w:type="dxa"/>
              <w:left w:w="30" w:type="dxa"/>
              <w:bottom w:w="0" w:type="dxa"/>
              <w:right w:w="30" w:type="dxa"/>
            </w:tcMar>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 </w:t>
            </w:r>
          </w:p>
        </w:tc>
        <w:tc>
          <w:tcPr>
            <w:tcW w:w="1001" w:type="dxa"/>
            <w:tcMar>
              <w:top w:w="0" w:type="dxa"/>
              <w:left w:w="30" w:type="dxa"/>
              <w:bottom w:w="0" w:type="dxa"/>
              <w:right w:w="30" w:type="dxa"/>
            </w:tcMar>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517" w:hRule="atLeast"/>
          <w:jc w:val="center"/>
        </w:trPr>
        <w:tc>
          <w:tcPr>
            <w:tcW w:w="707" w:type="dxa"/>
            <w:vMerge w:val="continue"/>
            <w:vAlign w:val="center"/>
          </w:tcPr>
          <w:p>
            <w:pPr>
              <w:jc w:val="left"/>
              <w:rPr>
                <w:rFonts w:hint="eastAsia" w:asciiTheme="minorEastAsia" w:hAnsiTheme="minorEastAsia" w:eastAsiaTheme="minorEastAsia"/>
                <w:szCs w:val="21"/>
              </w:rPr>
            </w:pPr>
          </w:p>
        </w:tc>
        <w:tc>
          <w:tcPr>
            <w:tcW w:w="1123" w:type="dxa"/>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 </w:t>
            </w:r>
          </w:p>
        </w:tc>
        <w:tc>
          <w:tcPr>
            <w:tcW w:w="1059" w:type="dxa"/>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 </w:t>
            </w:r>
          </w:p>
        </w:tc>
        <w:tc>
          <w:tcPr>
            <w:tcW w:w="1006" w:type="dxa"/>
            <w:gridSpan w:val="2"/>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 </w:t>
            </w:r>
          </w:p>
        </w:tc>
        <w:tc>
          <w:tcPr>
            <w:tcW w:w="1047" w:type="dxa"/>
            <w:vMerge w:val="continue"/>
            <w:vAlign w:val="center"/>
          </w:tcPr>
          <w:p>
            <w:pPr>
              <w:jc w:val="left"/>
              <w:rPr>
                <w:rFonts w:hint="eastAsia" w:asciiTheme="minorEastAsia" w:hAnsiTheme="minorEastAsia" w:eastAsiaTheme="minorEastAsia"/>
                <w:szCs w:val="21"/>
              </w:rPr>
            </w:pPr>
          </w:p>
        </w:tc>
        <w:tc>
          <w:tcPr>
            <w:tcW w:w="1293" w:type="dxa"/>
            <w:gridSpan w:val="2"/>
            <w:tcMar>
              <w:top w:w="0" w:type="dxa"/>
              <w:left w:w="30" w:type="dxa"/>
              <w:bottom w:w="0" w:type="dxa"/>
              <w:right w:w="30" w:type="dxa"/>
            </w:tcMar>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 </w:t>
            </w:r>
          </w:p>
        </w:tc>
        <w:tc>
          <w:tcPr>
            <w:tcW w:w="1130" w:type="dxa"/>
            <w:tcMar>
              <w:top w:w="0" w:type="dxa"/>
              <w:left w:w="30" w:type="dxa"/>
              <w:bottom w:w="0" w:type="dxa"/>
              <w:right w:w="30" w:type="dxa"/>
            </w:tcMar>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 </w:t>
            </w:r>
          </w:p>
        </w:tc>
        <w:tc>
          <w:tcPr>
            <w:tcW w:w="1001" w:type="dxa"/>
            <w:tcMar>
              <w:top w:w="0" w:type="dxa"/>
              <w:left w:w="30" w:type="dxa"/>
              <w:bottom w:w="0" w:type="dxa"/>
              <w:right w:w="30" w:type="dxa"/>
            </w:tcMar>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541" w:hRule="atLeast"/>
          <w:jc w:val="center"/>
        </w:trPr>
        <w:tc>
          <w:tcPr>
            <w:tcW w:w="707" w:type="dxa"/>
            <w:vMerge w:val="continue"/>
            <w:vAlign w:val="center"/>
          </w:tcPr>
          <w:p>
            <w:pPr>
              <w:jc w:val="left"/>
              <w:rPr>
                <w:rFonts w:hint="eastAsia" w:asciiTheme="minorEastAsia" w:hAnsiTheme="minorEastAsia" w:eastAsiaTheme="minorEastAsia"/>
                <w:szCs w:val="21"/>
              </w:rPr>
            </w:pPr>
          </w:p>
        </w:tc>
        <w:tc>
          <w:tcPr>
            <w:tcW w:w="1123" w:type="dxa"/>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 </w:t>
            </w:r>
          </w:p>
        </w:tc>
        <w:tc>
          <w:tcPr>
            <w:tcW w:w="1059" w:type="dxa"/>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 </w:t>
            </w:r>
          </w:p>
        </w:tc>
        <w:tc>
          <w:tcPr>
            <w:tcW w:w="1006" w:type="dxa"/>
            <w:gridSpan w:val="2"/>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 </w:t>
            </w:r>
          </w:p>
        </w:tc>
        <w:tc>
          <w:tcPr>
            <w:tcW w:w="1047" w:type="dxa"/>
            <w:vMerge w:val="continue"/>
            <w:vAlign w:val="center"/>
          </w:tcPr>
          <w:p>
            <w:pPr>
              <w:jc w:val="left"/>
              <w:rPr>
                <w:rFonts w:hint="eastAsia" w:asciiTheme="minorEastAsia" w:hAnsiTheme="minorEastAsia" w:eastAsiaTheme="minorEastAsia"/>
                <w:szCs w:val="21"/>
              </w:rPr>
            </w:pPr>
          </w:p>
        </w:tc>
        <w:tc>
          <w:tcPr>
            <w:tcW w:w="1293" w:type="dxa"/>
            <w:gridSpan w:val="2"/>
            <w:tcMar>
              <w:top w:w="0" w:type="dxa"/>
              <w:left w:w="30" w:type="dxa"/>
              <w:bottom w:w="0" w:type="dxa"/>
              <w:right w:w="30" w:type="dxa"/>
            </w:tcMar>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 </w:t>
            </w:r>
          </w:p>
        </w:tc>
        <w:tc>
          <w:tcPr>
            <w:tcW w:w="1130" w:type="dxa"/>
            <w:tcMar>
              <w:top w:w="0" w:type="dxa"/>
              <w:left w:w="30" w:type="dxa"/>
              <w:bottom w:w="0" w:type="dxa"/>
              <w:right w:w="30" w:type="dxa"/>
            </w:tcMar>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 </w:t>
            </w:r>
          </w:p>
        </w:tc>
        <w:tc>
          <w:tcPr>
            <w:tcW w:w="1001" w:type="dxa"/>
            <w:tcMar>
              <w:top w:w="0" w:type="dxa"/>
              <w:left w:w="30" w:type="dxa"/>
              <w:bottom w:w="0" w:type="dxa"/>
              <w:right w:w="30" w:type="dxa"/>
            </w:tcMar>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543" w:hRule="atLeast"/>
          <w:jc w:val="center"/>
        </w:trPr>
        <w:tc>
          <w:tcPr>
            <w:tcW w:w="707" w:type="dxa"/>
            <w:vMerge w:val="restart"/>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缴存税务资料情况</w:t>
            </w:r>
          </w:p>
        </w:tc>
        <w:tc>
          <w:tcPr>
            <w:tcW w:w="1123" w:type="dxa"/>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发票</w:t>
            </w:r>
          </w:p>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领购簿</w:t>
            </w:r>
          </w:p>
        </w:tc>
        <w:tc>
          <w:tcPr>
            <w:tcW w:w="1059" w:type="dxa"/>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税务</w:t>
            </w:r>
          </w:p>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登记证</w:t>
            </w:r>
          </w:p>
        </w:tc>
        <w:tc>
          <w:tcPr>
            <w:tcW w:w="1006" w:type="dxa"/>
            <w:gridSpan w:val="2"/>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其他资料</w:t>
            </w:r>
          </w:p>
        </w:tc>
        <w:tc>
          <w:tcPr>
            <w:tcW w:w="1047" w:type="dxa"/>
            <w:vMerge w:val="restart"/>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领用税务资料情况</w:t>
            </w:r>
          </w:p>
        </w:tc>
        <w:tc>
          <w:tcPr>
            <w:tcW w:w="1293" w:type="dxa"/>
            <w:gridSpan w:val="2"/>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发票领购簿</w:t>
            </w:r>
          </w:p>
        </w:tc>
        <w:tc>
          <w:tcPr>
            <w:tcW w:w="1130" w:type="dxa"/>
            <w:tcMar>
              <w:top w:w="0" w:type="dxa"/>
              <w:left w:w="30" w:type="dxa"/>
              <w:bottom w:w="0" w:type="dxa"/>
              <w:right w:w="30" w:type="dxa"/>
            </w:tcMar>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税务</w:t>
            </w:r>
          </w:p>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登记证</w:t>
            </w:r>
          </w:p>
        </w:tc>
        <w:tc>
          <w:tcPr>
            <w:tcW w:w="1001" w:type="dxa"/>
            <w:tcMar>
              <w:top w:w="0" w:type="dxa"/>
              <w:left w:w="30" w:type="dxa"/>
              <w:bottom w:w="0" w:type="dxa"/>
              <w:right w:w="30" w:type="dxa"/>
            </w:tcMar>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其他资料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511" w:hRule="atLeast"/>
          <w:jc w:val="center"/>
        </w:trPr>
        <w:tc>
          <w:tcPr>
            <w:tcW w:w="707" w:type="dxa"/>
            <w:vMerge w:val="continue"/>
            <w:vAlign w:val="center"/>
          </w:tcPr>
          <w:p>
            <w:pPr>
              <w:jc w:val="left"/>
              <w:rPr>
                <w:rFonts w:hint="eastAsia" w:asciiTheme="minorEastAsia" w:hAnsiTheme="minorEastAsia" w:eastAsiaTheme="minorEastAsia"/>
                <w:szCs w:val="21"/>
              </w:rPr>
            </w:pPr>
          </w:p>
        </w:tc>
        <w:tc>
          <w:tcPr>
            <w:tcW w:w="1123" w:type="dxa"/>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是（否）</w:t>
            </w:r>
          </w:p>
        </w:tc>
        <w:tc>
          <w:tcPr>
            <w:tcW w:w="1059" w:type="dxa"/>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是（否）</w:t>
            </w:r>
          </w:p>
        </w:tc>
        <w:tc>
          <w:tcPr>
            <w:tcW w:w="1006" w:type="dxa"/>
            <w:gridSpan w:val="2"/>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是（否）</w:t>
            </w:r>
          </w:p>
        </w:tc>
        <w:tc>
          <w:tcPr>
            <w:tcW w:w="1047" w:type="dxa"/>
            <w:vMerge w:val="continue"/>
            <w:vAlign w:val="center"/>
          </w:tcPr>
          <w:p>
            <w:pPr>
              <w:jc w:val="left"/>
              <w:rPr>
                <w:rFonts w:hint="eastAsia" w:asciiTheme="minorEastAsia" w:hAnsiTheme="minorEastAsia" w:eastAsiaTheme="minorEastAsia"/>
                <w:szCs w:val="21"/>
              </w:rPr>
            </w:pPr>
          </w:p>
        </w:tc>
        <w:tc>
          <w:tcPr>
            <w:tcW w:w="1293" w:type="dxa"/>
            <w:gridSpan w:val="2"/>
            <w:tcMar>
              <w:top w:w="0" w:type="dxa"/>
              <w:left w:w="30" w:type="dxa"/>
              <w:bottom w:w="0" w:type="dxa"/>
              <w:right w:w="30" w:type="dxa"/>
            </w:tcMar>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是（否）</w:t>
            </w:r>
          </w:p>
        </w:tc>
        <w:tc>
          <w:tcPr>
            <w:tcW w:w="1130" w:type="dxa"/>
            <w:tcMar>
              <w:top w:w="0" w:type="dxa"/>
              <w:left w:w="30" w:type="dxa"/>
              <w:bottom w:w="0" w:type="dxa"/>
              <w:right w:w="30" w:type="dxa"/>
            </w:tcMar>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是（否）</w:t>
            </w:r>
          </w:p>
        </w:tc>
        <w:tc>
          <w:tcPr>
            <w:tcW w:w="1001" w:type="dxa"/>
            <w:tcMar>
              <w:top w:w="0" w:type="dxa"/>
              <w:left w:w="30" w:type="dxa"/>
              <w:bottom w:w="0" w:type="dxa"/>
              <w:right w:w="30" w:type="dxa"/>
            </w:tcMar>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是（否）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521" w:hRule="atLeast"/>
          <w:jc w:val="center"/>
        </w:trPr>
        <w:tc>
          <w:tcPr>
            <w:tcW w:w="707" w:type="dxa"/>
            <w:vMerge w:val="restart"/>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结清税款情况</w:t>
            </w:r>
          </w:p>
        </w:tc>
        <w:tc>
          <w:tcPr>
            <w:tcW w:w="1123" w:type="dxa"/>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应纳税款</w:t>
            </w:r>
          </w:p>
        </w:tc>
        <w:tc>
          <w:tcPr>
            <w:tcW w:w="1059" w:type="dxa"/>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滞纳金</w:t>
            </w:r>
          </w:p>
        </w:tc>
        <w:tc>
          <w:tcPr>
            <w:tcW w:w="1006" w:type="dxa"/>
            <w:gridSpan w:val="2"/>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罚款</w:t>
            </w:r>
          </w:p>
        </w:tc>
        <w:tc>
          <w:tcPr>
            <w:tcW w:w="1047" w:type="dxa"/>
            <w:vMerge w:val="restart"/>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停业期是（否）纳税</w:t>
            </w:r>
          </w:p>
        </w:tc>
        <w:tc>
          <w:tcPr>
            <w:tcW w:w="1293" w:type="dxa"/>
            <w:gridSpan w:val="2"/>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已缴</w:t>
            </w:r>
          </w:p>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应纳税款</w:t>
            </w:r>
          </w:p>
        </w:tc>
        <w:tc>
          <w:tcPr>
            <w:tcW w:w="1130" w:type="dxa"/>
            <w:tcMar>
              <w:top w:w="0" w:type="dxa"/>
              <w:left w:w="30" w:type="dxa"/>
              <w:bottom w:w="0" w:type="dxa"/>
              <w:right w:w="30" w:type="dxa"/>
            </w:tcMar>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已缴</w:t>
            </w:r>
          </w:p>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滞纳金</w:t>
            </w:r>
          </w:p>
        </w:tc>
        <w:tc>
          <w:tcPr>
            <w:tcW w:w="1001" w:type="dxa"/>
            <w:tcMar>
              <w:top w:w="0" w:type="dxa"/>
              <w:left w:w="30" w:type="dxa"/>
              <w:bottom w:w="0" w:type="dxa"/>
              <w:right w:w="30" w:type="dxa"/>
            </w:tcMar>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已缴罚款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545" w:hRule="atLeast"/>
          <w:jc w:val="center"/>
        </w:trPr>
        <w:tc>
          <w:tcPr>
            <w:tcW w:w="707" w:type="dxa"/>
            <w:vMerge w:val="continue"/>
            <w:vAlign w:val="center"/>
          </w:tcPr>
          <w:p>
            <w:pPr>
              <w:jc w:val="left"/>
              <w:rPr>
                <w:rFonts w:hint="eastAsia" w:asciiTheme="minorEastAsia" w:hAnsiTheme="minorEastAsia" w:eastAsiaTheme="minorEastAsia"/>
                <w:szCs w:val="21"/>
              </w:rPr>
            </w:pPr>
          </w:p>
        </w:tc>
        <w:tc>
          <w:tcPr>
            <w:tcW w:w="1123" w:type="dxa"/>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是（否）</w:t>
            </w:r>
          </w:p>
        </w:tc>
        <w:tc>
          <w:tcPr>
            <w:tcW w:w="1059" w:type="dxa"/>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是（否）</w:t>
            </w:r>
          </w:p>
        </w:tc>
        <w:tc>
          <w:tcPr>
            <w:tcW w:w="1006" w:type="dxa"/>
            <w:gridSpan w:val="2"/>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是（否）</w:t>
            </w:r>
          </w:p>
        </w:tc>
        <w:tc>
          <w:tcPr>
            <w:tcW w:w="1047" w:type="dxa"/>
            <w:vMerge w:val="continue"/>
            <w:vAlign w:val="center"/>
          </w:tcPr>
          <w:p>
            <w:pPr>
              <w:jc w:val="left"/>
              <w:rPr>
                <w:rFonts w:hint="eastAsia" w:asciiTheme="minorEastAsia" w:hAnsiTheme="minorEastAsia" w:eastAsiaTheme="minorEastAsia"/>
                <w:szCs w:val="21"/>
              </w:rPr>
            </w:pPr>
          </w:p>
        </w:tc>
        <w:tc>
          <w:tcPr>
            <w:tcW w:w="1293" w:type="dxa"/>
            <w:gridSpan w:val="2"/>
            <w:tcMar>
              <w:top w:w="0" w:type="dxa"/>
              <w:left w:w="30" w:type="dxa"/>
              <w:bottom w:w="0" w:type="dxa"/>
              <w:right w:w="30" w:type="dxa"/>
            </w:tcMar>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是（否）</w:t>
            </w:r>
          </w:p>
        </w:tc>
        <w:tc>
          <w:tcPr>
            <w:tcW w:w="1130" w:type="dxa"/>
            <w:tcMar>
              <w:top w:w="0" w:type="dxa"/>
              <w:left w:w="30" w:type="dxa"/>
              <w:bottom w:w="0" w:type="dxa"/>
              <w:right w:w="30" w:type="dxa"/>
            </w:tcMar>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是（否）</w:t>
            </w:r>
          </w:p>
        </w:tc>
        <w:tc>
          <w:tcPr>
            <w:tcW w:w="1001" w:type="dxa"/>
            <w:tcMar>
              <w:top w:w="0" w:type="dxa"/>
              <w:left w:w="30" w:type="dxa"/>
              <w:bottom w:w="0" w:type="dxa"/>
              <w:right w:w="30" w:type="dxa"/>
            </w:tcMar>
            <w:vAlign w:val="center"/>
          </w:tcPr>
          <w:p>
            <w:pPr>
              <w:autoSpaceDE w:val="0"/>
              <w:autoSpaceDN w:val="0"/>
              <w:jc w:val="center"/>
              <w:rPr>
                <w:rFonts w:hint="eastAsia" w:asciiTheme="minorEastAsia" w:hAnsiTheme="minorEastAsia" w:eastAsiaTheme="minorEastAsia"/>
                <w:szCs w:val="21"/>
              </w:rPr>
            </w:pPr>
            <w:r>
              <w:rPr>
                <w:rFonts w:hint="eastAsia" w:asciiTheme="minorEastAsia" w:hAnsiTheme="minorEastAsia" w:eastAsiaTheme="minorEastAsia"/>
                <w:color w:val="000000"/>
                <w:sz w:val="24"/>
              </w:rPr>
              <w:t>是（否）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1324" w:hRule="atLeast"/>
          <w:jc w:val="center"/>
        </w:trPr>
        <w:tc>
          <w:tcPr>
            <w:tcW w:w="8366" w:type="dxa"/>
            <w:gridSpan w:val="10"/>
            <w:tcMar>
              <w:top w:w="0" w:type="dxa"/>
              <w:left w:w="30" w:type="dxa"/>
              <w:bottom w:w="0" w:type="dxa"/>
              <w:right w:w="30" w:type="dxa"/>
            </w:tcMar>
          </w:tcPr>
          <w:p>
            <w:pPr>
              <w:autoSpaceDE w:val="0"/>
              <w:autoSpaceDN w:val="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 </w:t>
            </w:r>
          </w:p>
          <w:p>
            <w:pPr>
              <w:autoSpaceDE w:val="0"/>
              <w:autoSpaceDN w:val="0"/>
              <w:rPr>
                <w:rFonts w:hint="eastAsia" w:asciiTheme="minorEastAsia" w:hAnsiTheme="minorEastAsia" w:eastAsiaTheme="minorEastAsia"/>
              </w:rPr>
            </w:pPr>
            <w:r>
              <w:rPr>
                <w:rFonts w:hint="eastAsia" w:asciiTheme="minorEastAsia" w:hAnsiTheme="minorEastAsia" w:eastAsiaTheme="minorEastAsia"/>
                <w:color w:val="000000"/>
                <w:sz w:val="24"/>
              </w:rPr>
              <w:t>                                                            纳税人（签章）：</w:t>
            </w:r>
          </w:p>
          <w:p>
            <w:pPr>
              <w:autoSpaceDE w:val="0"/>
              <w:autoSpaceDN w:val="0"/>
              <w:jc w:val="right"/>
              <w:rPr>
                <w:rFonts w:hint="eastAsia" w:asciiTheme="minorEastAsia" w:hAnsiTheme="minorEastAsia" w:eastAsiaTheme="minorEastAsia"/>
                <w:szCs w:val="21"/>
              </w:rPr>
            </w:pPr>
            <w:r>
              <w:rPr>
                <w:rFonts w:hint="eastAsia" w:asciiTheme="minorEastAsia" w:hAnsiTheme="minorEastAsia" w:eastAsiaTheme="minorEastAsia"/>
                <w:color w:val="000000"/>
                <w:sz w:val="24"/>
              </w:rPr>
              <w:t>                                                      年  月  日</w:t>
            </w:r>
          </w:p>
        </w:tc>
      </w:tr>
    </w:tbl>
    <w:p>
      <w:pPr>
        <w:pStyle w:val="5"/>
        <w:jc w:val="left"/>
        <w:rPr>
          <w:rFonts w:hint="eastAsia"/>
        </w:rPr>
      </w:pPr>
    </w:p>
    <w:p>
      <w:pPr>
        <w:pStyle w:val="5"/>
        <w:spacing w:line="320" w:lineRule="exact"/>
        <w:ind w:firstLine="0" w:firstLineChars="0"/>
        <w:jc w:val="left"/>
        <w:rPr>
          <w:rFonts w:asciiTheme="minorEastAsia" w:hAnsiTheme="minorEastAsia" w:eastAsiaTheme="minorEastAsia"/>
          <w:b/>
        </w:rPr>
      </w:pPr>
      <w:r>
        <w:rPr>
          <w:rFonts w:hint="eastAsia" w:asciiTheme="minorEastAsia" w:hAnsiTheme="minorEastAsia" w:eastAsiaTheme="minorEastAsia"/>
          <w:b/>
        </w:rPr>
        <w:t>注：</w:t>
      </w:r>
    </w:p>
    <w:p>
      <w:pPr>
        <w:pStyle w:val="5"/>
        <w:spacing w:line="320" w:lineRule="exact"/>
        <w:jc w:val="left"/>
        <w:rPr>
          <w:rFonts w:asciiTheme="minorEastAsia" w:hAnsiTheme="minorEastAsia" w:eastAsiaTheme="minorEastAsia"/>
        </w:rPr>
      </w:pPr>
      <w:r>
        <w:rPr>
          <w:rFonts w:hint="eastAsia" w:asciiTheme="minorEastAsia" w:hAnsiTheme="minorEastAsia" w:eastAsiaTheme="minorEastAsia"/>
        </w:rPr>
        <w:t>1.申请提前复业的纳税人在表头“提前复业”字样上划钩。</w:t>
      </w:r>
    </w:p>
    <w:p>
      <w:pPr>
        <w:pStyle w:val="5"/>
        <w:spacing w:line="320" w:lineRule="exact"/>
        <w:jc w:val="left"/>
        <w:rPr>
          <w:rFonts w:asciiTheme="minorEastAsia" w:hAnsiTheme="minorEastAsia" w:eastAsiaTheme="minorEastAsia"/>
        </w:rPr>
      </w:pPr>
      <w:r>
        <w:rPr>
          <w:rFonts w:hint="eastAsia" w:asciiTheme="minorEastAsia" w:hAnsiTheme="minorEastAsia" w:eastAsiaTheme="minorEastAsia"/>
        </w:rPr>
        <w:t>2.已缴还或领用税务资料的纳税人，在“是”字上划钩，未缴还或未领用税务资料的纳税人，在“否”字上划钩。</w:t>
      </w:r>
    </w:p>
    <w:p>
      <w:pPr>
        <w:spacing w:line="320" w:lineRule="exact"/>
        <w:rPr>
          <w:rFonts w:asciiTheme="minorEastAsia" w:hAnsiTheme="minorEastAsia" w:eastAsiaTheme="minorEastAsia"/>
        </w:rPr>
      </w:pPr>
      <w:r>
        <w:rPr>
          <w:rFonts w:hint="eastAsia" w:asciiTheme="minorEastAsia" w:hAnsiTheme="minorEastAsia" w:eastAsiaTheme="minorEastAsia"/>
        </w:rPr>
        <w:t>3.纳税人在停业期间有义务缴纳税款的，在“停业期是（否）纳税”项目的“是”字上划钩，然后填写后面内容；没有纳税义务的，在“停业期是（否）纳税”项目的“否”字上划钩，后面内容不用填写。</w:t>
      </w:r>
    </w:p>
    <w:p>
      <w:pPr>
        <w:rPr>
          <w:rFonts w:hint="eastAsia"/>
        </w:rPr>
      </w:pPr>
    </w:p>
    <w:p/>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CB300C"/>
    <w:rsid w:val="046756F0"/>
    <w:rsid w:val="43CB3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index 1"/>
    <w:basedOn w:val="1"/>
    <w:next w:val="1"/>
    <w:uiPriority w:val="0"/>
    <w:pPr>
      <w:widowControl/>
    </w:pPr>
    <w:rPr>
      <w:rFonts w:ascii="仿宋_GB2312" w:hAnsi="宋体" w:eastAsia="仿宋_GB2312" w:cs="宋体"/>
      <w:b/>
      <w:bCs/>
      <w:kern w:val="0"/>
      <w:szCs w:val="21"/>
    </w:rPr>
  </w:style>
  <w:style w:type="paragraph" w:customStyle="1" w:styleId="5">
    <w:name w:val="需求正文"/>
    <w:basedOn w:val="1"/>
    <w:uiPriority w:val="0"/>
    <w:pPr>
      <w:ind w:firstLine="420" w:firstLineChars="200"/>
    </w:pPr>
    <w:rPr>
      <w:rFonts w:ascii="Arial" w:hAnsi="Arial" w:cs="Arial"/>
    </w:rPr>
  </w:style>
  <w:style w:type="paragraph" w:customStyle="1" w:styleId="6">
    <w:name w:val="a00"/>
    <w:basedOn w:val="1"/>
    <w:uiPriority w:val="0"/>
    <w:pPr>
      <w:widowControl/>
      <w:spacing w:line="360" w:lineRule="auto"/>
      <w:jc w:val="center"/>
    </w:pPr>
    <w:rPr>
      <w:rFonts w:ascii="Arial" w:hAnsi="Arial" w:cs="Arial"/>
      <w:b/>
      <w:bCs/>
      <w:kern w:val="0"/>
      <w:sz w:val="30"/>
      <w:szCs w:val="30"/>
    </w:rPr>
  </w:style>
  <w:style w:type="paragraph" w:customStyle="1" w:styleId="7">
    <w:name w:val="a0"/>
    <w:basedOn w:val="1"/>
    <w:uiPriority w:val="0"/>
    <w:pPr>
      <w:widowControl/>
      <w:spacing w:line="360" w:lineRule="auto"/>
      <w:jc w:val="center"/>
    </w:pPr>
    <w:rPr>
      <w:rFonts w:ascii="Arial" w:hAnsi="Arial" w:cs="Arial"/>
      <w:b/>
      <w:bCs/>
      <w:kern w:val="0"/>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2019-10-17T07:40:00Z</dcterms:created>
  <dc:creator>叶媛</dc:creator>
  <cp:lastModifiedBy>叶媛</cp:lastModifiedBy>
  <dcterms:modified xsi:type="dcterms:W3CDTF">2019-10-17T07:49:13Z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