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华文中宋" w:hAnsi="华文中宋" w:eastAsia="华文中宋"/>
          <w:b/>
          <w:sz w:val="36"/>
        </w:rPr>
      </w:pPr>
      <w:r>
        <w:rPr>
          <w:rFonts w:hint="eastAsia" w:ascii="华文中宋" w:hAnsi="华文中宋" w:eastAsia="华文中宋"/>
          <w:b/>
          <w:sz w:val="36"/>
        </w:rPr>
        <w:t>开具红字增值税专用发票信息表</w:t>
      </w:r>
    </w:p>
    <w:p>
      <w:pPr>
        <w:spacing w:line="360" w:lineRule="exact"/>
        <w:jc w:val="center"/>
        <w:rPr>
          <w:rFonts w:hint="eastAsia" w:ascii="华文中宋" w:hAnsi="华文中宋" w:eastAsia="华文中宋"/>
          <w:b/>
          <w:sz w:val="36"/>
        </w:rPr>
      </w:pPr>
    </w:p>
    <w:p>
      <w:pPr>
        <w:spacing w:line="24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填开日期：  年   月   日     </w:t>
      </w:r>
    </w:p>
    <w:tbl>
      <w:tblPr>
        <w:tblStyle w:val="2"/>
        <w:tblpPr w:leftFromText="180" w:rightFromText="180" w:vertAnchor="text" w:horzAnchor="margin" w:tblpXSpec="center" w:tblpY="163"/>
        <w:tblW w:w="94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68"/>
        <w:gridCol w:w="1890"/>
        <w:gridCol w:w="945"/>
        <w:gridCol w:w="1575"/>
        <w:gridCol w:w="945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销售方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  称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购买方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  称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纳税人识别号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纳税人识别号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开具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红字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专用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货物（劳务服务）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金额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税率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税额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合计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————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————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——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2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</w:t>
            </w:r>
          </w:p>
        </w:tc>
        <w:tc>
          <w:tcPr>
            <w:tcW w:w="83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一、购买方</w:t>
            </w:r>
            <w:r>
              <w:rPr>
                <w:rFonts w:ascii="宋体" w:hAnsi="宋体"/>
                <w:b/>
                <w:sz w:val="28"/>
                <w:szCs w:val="28"/>
              </w:rPr>
              <w:t>□</w:t>
            </w:r>
          </w:p>
          <w:p>
            <w:pPr>
              <w:spacing w:line="3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对应蓝字专用发票抵扣增值税销项税额情况：</w:t>
            </w:r>
          </w:p>
          <w:p>
            <w:pPr>
              <w:spacing w:line="300" w:lineRule="exact"/>
              <w:ind w:firstLine="1440" w:firstLineChars="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1.已抵扣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52"/>
                <w:szCs w:val="52"/>
              </w:rPr>
              <w:t xml:space="preserve"> </w:t>
            </w:r>
          </w:p>
          <w:p>
            <w:pPr>
              <w:spacing w:line="300" w:lineRule="exact"/>
              <w:ind w:firstLine="1440" w:firstLineChars="600"/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2.未抵扣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  <w:p>
            <w:pPr>
              <w:spacing w:line="300" w:lineRule="exact"/>
              <w:ind w:firstLine="1680" w:firstLineChars="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（1）无法认证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  <w:p>
            <w:pPr>
              <w:spacing w:line="300" w:lineRule="exact"/>
              <w:ind w:firstLine="1680" w:firstLineChars="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（2）纳税人识别号认证不符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  <w:p>
            <w:pPr>
              <w:spacing w:line="300" w:lineRule="exact"/>
              <w:ind w:firstLine="1680" w:firstLineChars="700"/>
              <w:rPr>
                <w:rFonts w:hint="eastAsia"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sz w:val="24"/>
              </w:rPr>
              <w:t>（3）增值税专用发票代码、号码认证不符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  <w:p>
            <w:pPr>
              <w:spacing w:line="300" w:lineRule="exact"/>
              <w:ind w:firstLine="1680" w:firstLineChars="700"/>
              <w:rPr>
                <w:rFonts w:hint="eastAsia"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sz w:val="24"/>
              </w:rPr>
              <w:t>（4）所购货物或劳务、服务不属于增值税扣税项目范围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  <w:p>
            <w:pPr>
              <w:spacing w:line="300" w:lineRule="exact"/>
              <w:ind w:firstLine="480" w:firstLineChars="200"/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对应蓝字专用发票的代码：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号码：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spacing w:line="300" w:lineRule="exact"/>
              <w:ind w:firstLine="4620" w:firstLineChars="1050"/>
              <w:rPr>
                <w:rFonts w:hint="eastAsia" w:ascii="宋体" w:hAnsi="宋体"/>
                <w:sz w:val="44"/>
                <w:szCs w:val="4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二、销售方</w:t>
            </w:r>
            <w:r>
              <w:rPr>
                <w:rFonts w:ascii="宋体" w:hAnsi="宋体"/>
                <w:b/>
                <w:sz w:val="28"/>
                <w:szCs w:val="28"/>
              </w:rPr>
              <w:t>□</w:t>
            </w:r>
          </w:p>
          <w:p>
            <w:pPr>
              <w:spacing w:line="300" w:lineRule="exact"/>
              <w:ind w:firstLine="1440" w:firstLineChars="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1.购买方拒收发票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exact"/>
              <w:ind w:firstLine="1440" w:firstLineChars="600"/>
              <w:rPr>
                <w:rFonts w:hint="eastAsia"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/>
                <w:sz w:val="24"/>
              </w:rPr>
              <w:t>2.发票尚未交付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  <w:p>
            <w:pPr>
              <w:spacing w:line="300" w:lineRule="exact"/>
              <w:ind w:firstLine="480" w:firstLineChars="200"/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对应蓝字专用发票的代码：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号码：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红字发票信息表编号</w:t>
            </w:r>
          </w:p>
        </w:tc>
        <w:tc>
          <w:tcPr>
            <w:tcW w:w="83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6120" w:firstLineChars="2550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wordWrap w:val="0"/>
        <w:spacing w:beforeLines="100" w:afterLines="100" w:line="360" w:lineRule="auto"/>
        <w:ind w:firstLine="420" w:firstLineChars="0"/>
        <w:outlineLvl w:val="2"/>
        <w:rPr>
          <w:rFonts w:hint="default" w:eastAsia="黑体" w:cs="Times New Roman"/>
          <w:b/>
          <w:bCs/>
          <w:color w:val="auto"/>
          <w:kern w:val="24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6410B"/>
    <w:rsid w:val="0866410B"/>
    <w:rsid w:val="7AE7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2019-10-17T08:18:00Z</dcterms:created>
  <dc:creator>叶媛</dc:creator>
  <cp:lastModifiedBy>叶媛</cp:lastModifiedBy>
  <dcterms:modified xsi:type="dcterms:W3CDTF">2019-10-17T08:19:25Z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