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华文中宋" w:hAnsi="华文中宋" w:eastAsia="华文中宋" w:cs="华文中宋"/>
          <w:sz w:val="56"/>
          <w:szCs w:val="56"/>
        </w:rPr>
      </w:pPr>
      <w:r>
        <w:rPr>
          <w:rFonts w:hint="eastAsia" w:ascii="华文中宋" w:hAnsi="华文中宋" w:eastAsia="华文中宋" w:cs="华文中宋"/>
          <w:sz w:val="56"/>
          <w:szCs w:val="56"/>
          <w:lang w:eastAsia="zh-CN"/>
        </w:rPr>
        <w:t>国家税务总局铜仁市</w:t>
      </w:r>
      <w:r>
        <w:rPr>
          <w:rFonts w:hint="eastAsia" w:ascii="华文中宋" w:hAnsi="华文中宋" w:eastAsia="华文中宋" w:cs="华文中宋"/>
          <w:sz w:val="56"/>
          <w:szCs w:val="56"/>
        </w:rPr>
        <w:t>税务局稽查局</w:t>
      </w:r>
    </w:p>
    <w:p>
      <w:pPr>
        <w:pStyle w:val="3"/>
        <w:bidi w:val="0"/>
        <w:rPr>
          <w:rFonts w:hint="eastAsia"/>
        </w:rPr>
      </w:pPr>
      <w:bookmarkStart w:id="0" w:name="_Toc681971448"/>
      <w:r>
        <w:rPr>
          <w:rFonts w:hint="eastAsia"/>
        </w:rPr>
        <w:t>税务行政处罚事项告知书</w:t>
      </w:r>
      <w:bookmarkEnd w:id="0"/>
    </w:p>
    <w:p>
      <w:pPr>
        <w:adjustRightInd w:val="0"/>
        <w:snapToGrid w:val="0"/>
        <w:spacing w:line="360" w:lineRule="auto"/>
        <w:ind w:firstLine="800"/>
        <w:jc w:val="center"/>
        <w:rPr>
          <w:rFonts w:hint="eastAsia" w:ascii="仿宋" w:hAnsi="仿宋" w:eastAsia="仿宋" w:cs="仿宋"/>
          <w:color w:val="000000"/>
          <w:spacing w:val="20"/>
          <w:sz w:val="32"/>
        </w:rPr>
      </w:pPr>
      <w:r>
        <w:rPr>
          <w:rFonts w:hint="eastAsia" w:ascii="仿宋_GB2312" w:hAnsi="宋体" w:eastAsia="仿宋_GB2312"/>
          <w:b/>
          <w:sz w:val="30"/>
          <w:szCs w:val="30"/>
          <w:u w:val="none"/>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304800</wp:posOffset>
                </wp:positionV>
                <wp:extent cx="5687695" cy="0"/>
                <wp:effectExtent l="0" t="20320" r="8255" b="36830"/>
                <wp:wrapNone/>
                <wp:docPr id="1" name="直接箭头连接符 1"/>
                <wp:cNvGraphicFramePr/>
                <a:graphic xmlns:a="http://schemas.openxmlformats.org/drawingml/2006/main">
                  <a:graphicData uri="http://schemas.microsoft.com/office/word/2010/wordprocessingShape">
                    <wps:wsp>
                      <wps:cNvCnPr/>
                      <wps:spPr>
                        <a:xfrm>
                          <a:off x="0" y="0"/>
                          <a:ext cx="5687695" cy="0"/>
                        </a:xfrm>
                        <a:prstGeom prst="straightConnector1">
                          <a:avLst/>
                        </a:prstGeom>
                        <a:ln w="412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3pt;margin-top:24pt;height:0pt;width:447.85pt;z-index:251660288;mso-width-relative:page;mso-height-relative:page;" filled="f" stroked="t" coordsize="21600,21600" o:gfxdata="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QugFtUAAAAHAQAADwAAAAAAAAABACAAAAAiAAAAZHJzL2Rvd25yZXYu&#10;eG1sUEsBAhQAFAAAAAgAh07iQLAicDD+AQAA7QMAAA4AAAAAAAAAAQAgAAAAJAEAAGRycy9lMm9E&#10;b2MueG1sUEsFBgAAAAAGAAYAWQEAAJQFAAAAAA==&#10;">
                <v:fill on="f" focussize="0,0"/>
                <v:stroke weight="3.25pt" color="#000000" joinstyle="round"/>
                <v:imagedata o:title=""/>
                <o:lock v:ext="edit" aspectratio="f"/>
              </v:shape>
            </w:pict>
          </mc:Fallback>
        </mc:AlternateContent>
      </w:r>
      <w:r>
        <w:rPr>
          <w:rFonts w:hint="eastAsia" w:ascii="仿宋" w:hAnsi="仿宋" w:eastAsia="仿宋" w:cs="仿宋"/>
          <w:color w:val="000000"/>
          <w:spacing w:val="20"/>
          <w:sz w:val="32"/>
          <w:u w:val="none"/>
          <w:lang w:eastAsia="zh-CN"/>
        </w:rPr>
        <w:t>铜</w:t>
      </w:r>
      <w:r>
        <w:rPr>
          <w:rFonts w:hint="eastAsia" w:ascii="仿宋" w:hAnsi="仿宋" w:eastAsia="仿宋" w:cs="仿宋"/>
          <w:color w:val="000000"/>
          <w:spacing w:val="20"/>
          <w:sz w:val="32"/>
        </w:rPr>
        <w:t>税</w:t>
      </w:r>
      <w:r>
        <w:rPr>
          <w:rFonts w:hint="eastAsia" w:ascii="仿宋" w:hAnsi="仿宋" w:eastAsia="仿宋" w:cs="仿宋"/>
          <w:color w:val="000000"/>
          <w:spacing w:val="20"/>
          <w:sz w:val="32"/>
          <w:lang w:eastAsia="zh-CN"/>
        </w:rPr>
        <w:t>稽</w:t>
      </w:r>
      <w:r>
        <w:rPr>
          <w:rFonts w:hint="eastAsia" w:ascii="仿宋" w:hAnsi="仿宋" w:eastAsia="仿宋" w:cs="仿宋"/>
          <w:color w:val="000000"/>
          <w:spacing w:val="20"/>
          <w:sz w:val="32"/>
        </w:rPr>
        <w:t>罚告〔</w:t>
      </w:r>
      <w:r>
        <w:rPr>
          <w:rFonts w:hint="eastAsia" w:ascii="仿宋" w:hAnsi="仿宋" w:eastAsia="仿宋" w:cs="仿宋"/>
          <w:color w:val="000000"/>
          <w:spacing w:val="20"/>
          <w:sz w:val="32"/>
          <w:lang w:val="en-US" w:eastAsia="zh-CN"/>
        </w:rPr>
        <w:t>2025</w:t>
      </w:r>
      <w:r>
        <w:rPr>
          <w:rFonts w:hint="eastAsia" w:ascii="仿宋" w:hAnsi="仿宋" w:eastAsia="仿宋" w:cs="仿宋"/>
          <w:color w:val="000000"/>
          <w:spacing w:val="20"/>
          <w:sz w:val="32"/>
        </w:rPr>
        <w:t>〕</w:t>
      </w:r>
      <w:r>
        <w:rPr>
          <w:rFonts w:hint="eastAsia" w:ascii="仿宋" w:hAnsi="仿宋" w:eastAsia="仿宋" w:cs="仿宋"/>
          <w:color w:val="000000"/>
          <w:spacing w:val="20"/>
          <w:sz w:val="32"/>
          <w:lang w:val="en-US" w:eastAsia="zh-CN"/>
        </w:rPr>
        <w:t>5</w:t>
      </w:r>
      <w:r>
        <w:rPr>
          <w:rFonts w:hint="eastAsia" w:ascii="仿宋" w:hAnsi="仿宋" w:eastAsia="仿宋" w:cs="仿宋"/>
          <w:color w:val="000000"/>
          <w:spacing w:val="20"/>
          <w:sz w:val="32"/>
        </w:rPr>
        <w:t>号</w:t>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color w:val="000000"/>
          <w:sz w:val="32"/>
        </w:rPr>
      </w:pPr>
      <w:r>
        <w:rPr>
          <w:rFonts w:hint="eastAsia" w:ascii="仿宋" w:hAnsi="仿宋" w:eastAsia="仿宋" w:cs="仿宋"/>
          <w:color w:val="000000"/>
          <w:sz w:val="32"/>
          <w:u w:val="none"/>
        </w:rPr>
        <w:t>玉屏侗族自治县中路通物流服务有限公司</w:t>
      </w:r>
      <w:r>
        <w:rPr>
          <w:rFonts w:hint="eastAsia" w:ascii="仿宋" w:hAnsi="仿宋" w:eastAsia="仿宋" w:cs="仿宋"/>
          <w:color w:val="000000"/>
          <w:sz w:val="32"/>
        </w:rPr>
        <w:t>：（纳税人识别号：91520622MA6H58RF70）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rPr>
      </w:pPr>
      <w:r>
        <w:rPr>
          <w:rFonts w:hint="eastAsia" w:ascii="仿宋" w:hAnsi="仿宋" w:eastAsia="仿宋" w:cs="仿宋"/>
          <w:color w:val="000000"/>
          <w:sz w:val="32"/>
        </w:rPr>
        <w:t>对你</w:t>
      </w:r>
      <w:r>
        <w:rPr>
          <w:rFonts w:hint="eastAsia" w:ascii="仿宋" w:hAnsi="仿宋" w:eastAsia="仿宋" w:cs="仿宋"/>
          <w:color w:val="000000"/>
          <w:sz w:val="32"/>
          <w:lang w:eastAsia="zh-CN"/>
        </w:rPr>
        <w:t>公司</w:t>
      </w:r>
      <w:r>
        <w:rPr>
          <w:rFonts w:hint="eastAsia" w:ascii="仿宋" w:hAnsi="仿宋" w:eastAsia="仿宋" w:cs="仿宋"/>
          <w:color w:val="000000"/>
          <w:sz w:val="32"/>
        </w:rPr>
        <w:t>（地址：</w:t>
      </w:r>
      <w:r>
        <w:rPr>
          <w:rFonts w:hint="eastAsia" w:ascii="仿宋" w:hAnsi="仿宋" w:eastAsia="仿宋" w:cs="仿宋"/>
          <w:color w:val="000000"/>
          <w:sz w:val="32"/>
          <w:u w:val="none"/>
        </w:rPr>
        <w:t>贵州省铜仁市玉屏侗族自治县皂角坪街道舞阳巷门面房3-4号）的税收违法行为拟于</w:t>
      </w:r>
      <w:r>
        <w:rPr>
          <w:rFonts w:hint="eastAsia" w:ascii="仿宋" w:hAnsi="仿宋" w:eastAsia="仿宋" w:cs="仿宋"/>
          <w:color w:val="auto"/>
          <w:sz w:val="32"/>
          <w:u w:val="none"/>
          <w:lang w:val="en-US" w:eastAsia="zh-CN"/>
        </w:rPr>
        <w:t>2024</w:t>
      </w:r>
      <w:r>
        <w:rPr>
          <w:rFonts w:hint="eastAsia" w:ascii="仿宋" w:hAnsi="仿宋" w:eastAsia="仿宋" w:cs="仿宋"/>
          <w:color w:val="auto"/>
          <w:sz w:val="32"/>
          <w:u w:val="none"/>
        </w:rPr>
        <w:t>年</w:t>
      </w:r>
      <w:r>
        <w:rPr>
          <w:rFonts w:hint="eastAsia" w:ascii="仿宋" w:hAnsi="仿宋" w:eastAsia="仿宋" w:cs="仿宋"/>
          <w:color w:val="auto"/>
          <w:sz w:val="32"/>
          <w:u w:val="none"/>
          <w:lang w:val="en-US" w:eastAsia="zh-CN"/>
        </w:rPr>
        <w:t>7</w:t>
      </w:r>
      <w:r>
        <w:rPr>
          <w:rFonts w:hint="eastAsia" w:ascii="仿宋" w:hAnsi="仿宋" w:eastAsia="仿宋" w:cs="仿宋"/>
          <w:color w:val="auto"/>
          <w:sz w:val="32"/>
          <w:u w:val="none"/>
        </w:rPr>
        <w:t>月</w:t>
      </w:r>
      <w:r>
        <w:rPr>
          <w:rFonts w:hint="eastAsia" w:ascii="仿宋" w:hAnsi="仿宋" w:eastAsia="仿宋" w:cs="仿宋"/>
          <w:color w:val="auto"/>
          <w:sz w:val="32"/>
          <w:u w:val="none"/>
          <w:lang w:val="en-US" w:eastAsia="zh-CN"/>
        </w:rPr>
        <w:t>31</w:t>
      </w:r>
      <w:r>
        <w:rPr>
          <w:rFonts w:hint="eastAsia" w:ascii="仿宋" w:hAnsi="仿宋" w:eastAsia="仿宋" w:cs="仿宋"/>
          <w:color w:val="auto"/>
          <w:sz w:val="32"/>
          <w:u w:val="none"/>
        </w:rPr>
        <w:t>日</w:t>
      </w:r>
      <w:r>
        <w:rPr>
          <w:rFonts w:hint="eastAsia" w:ascii="仿宋" w:hAnsi="仿宋" w:eastAsia="仿宋" w:cs="仿宋"/>
          <w:color w:val="000000"/>
          <w:sz w:val="32"/>
        </w:rPr>
        <w:t>之前作出行政处罚决定，根据《中华人民共和国税收征收管理法》第八条、《中华人民共和国行政处罚法》第四十四条、第六十三条、第六十四条规定，现将有关事项告知如下：</w:t>
      </w:r>
      <w:bookmarkStart w:id="1" w:name="_Toc7351667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rPr>
      </w:pPr>
      <w:r>
        <w:rPr>
          <w:rFonts w:hint="eastAsia" w:ascii="黑体" w:hAnsi="黑体" w:eastAsia="黑体" w:cs="黑体"/>
          <w:color w:val="000000"/>
          <w:sz w:val="32"/>
        </w:rPr>
        <w:t>一、税务行政处罚的事实、理由、依据及拟作出的处罚决定</w:t>
      </w:r>
      <w:bookmarkEnd w:id="1"/>
      <w:r>
        <w:rPr>
          <w:rFonts w:hint="eastAsia" w:ascii="黑体" w:hAnsi="黑体" w:eastAsia="黑体" w:cs="黑体"/>
          <w:color w:val="000000"/>
          <w:sz w:val="32"/>
          <w:u w:val="single"/>
        </w:rPr>
        <w:t xml:space="preserve">   </w:t>
      </w:r>
      <w:r>
        <w:rPr>
          <w:rFonts w:hint="eastAsia" w:ascii="仿宋" w:hAnsi="仿宋" w:eastAsia="仿宋" w:cs="仿宋"/>
          <w:color w:val="000000"/>
          <w:sz w:val="32"/>
          <w:u w:val="single"/>
        </w:rPr>
        <w:t xml:space="preserve">                                          </w:t>
      </w:r>
      <w:r>
        <w:rPr>
          <w:rFonts w:hint="eastAsia" w:ascii="仿宋" w:hAnsi="仿宋" w:eastAsia="仿宋" w:cs="仿宋"/>
          <w:color w:val="000000"/>
          <w:sz w:val="32"/>
          <w:u w:val="single"/>
          <w:lang w:val="en-US" w:eastAsia="zh-CN"/>
        </w:rPr>
        <w:t xml:space="preserve"> </w:t>
      </w:r>
      <w:r>
        <w:rPr>
          <w:rFonts w:hint="eastAsia" w:ascii="仿宋" w:hAnsi="仿宋" w:eastAsia="仿宋" w:cs="仿宋"/>
          <w:color w:val="000000"/>
          <w:sz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2021年5月，你公司在没有真实业务的情况下，为铜仁市某服装有限公司开具与实际经营情况不符的3份增值税专用发票（发票代码：5200194130，发票号码：00075844、00075845、00075846，开票日期：2021年5月3日，商品名称：*运输服务*运输费，发票金额合计71,287.14元，税额712.86元，价税合计72,000元）。该服装有限公司向你公司对公账户转入共计72,000.00元，其中71,280.00元回流至该服装有限公司实际控制人黄某某个人账户。上述3份增值税专用发票均备注运输车辆为湘AH</w:t>
      </w:r>
      <w:r>
        <w:rPr>
          <w:rFonts w:hint="eastAsia" w:ascii="仿宋" w:hAnsi="仿宋" w:eastAsia="仿宋" w:cs="仿宋"/>
          <w:color w:val="000000"/>
          <w:sz w:val="32"/>
          <w:lang w:val="en-US" w:eastAsia="zh-CN"/>
        </w:rPr>
        <w:t>**</w:t>
      </w:r>
      <w:r>
        <w:rPr>
          <w:rFonts w:hint="eastAsia" w:ascii="仿宋" w:hAnsi="仿宋" w:eastAsia="仿宋" w:cs="仿宋"/>
          <w:color w:val="000000"/>
          <w:sz w:val="32"/>
          <w:lang w:eastAsia="zh-CN"/>
        </w:rPr>
        <w:t>81,经交通运输部门协查，车辆登记管理系统里没有湘AH</w:t>
      </w:r>
      <w:r>
        <w:rPr>
          <w:rFonts w:hint="eastAsia" w:ascii="仿宋" w:hAnsi="仿宋" w:eastAsia="仿宋" w:cs="仿宋"/>
          <w:color w:val="000000"/>
          <w:sz w:val="32"/>
          <w:lang w:val="en-US" w:eastAsia="zh-CN"/>
        </w:rPr>
        <w:t>**</w:t>
      </w:r>
      <w:r>
        <w:rPr>
          <w:rFonts w:hint="eastAsia" w:ascii="仿宋" w:hAnsi="仿宋" w:eastAsia="仿宋" w:cs="仿宋"/>
          <w:color w:val="000000"/>
          <w:sz w:val="32"/>
          <w:lang w:eastAsia="zh-CN"/>
        </w:rPr>
        <w:t>81车辆（查无此车）。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综上，你公司为他人开具与实际经营业务情况不符的增值税专用发票违反了《中华人民共和国发票管理办法》（2019年修订版）第二十二条第一项之规定，是为他人虚开增值税专用发票。上述违法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①你公司对公账户银行流水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②候某某个人银行账户流水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③运输车辆（湘AH</w:t>
      </w:r>
      <w:r>
        <w:rPr>
          <w:rFonts w:hint="eastAsia" w:ascii="仿宋" w:hAnsi="仿宋" w:eastAsia="仿宋" w:cs="仿宋"/>
          <w:color w:val="000000"/>
          <w:sz w:val="32"/>
          <w:lang w:val="en-US" w:eastAsia="zh-CN"/>
        </w:rPr>
        <w:t>**</w:t>
      </w:r>
      <w:r>
        <w:rPr>
          <w:rFonts w:hint="eastAsia" w:ascii="仿宋" w:hAnsi="仿宋" w:eastAsia="仿宋" w:cs="仿宋"/>
          <w:color w:val="000000"/>
          <w:sz w:val="32"/>
          <w:lang w:eastAsia="zh-CN"/>
        </w:rPr>
        <w:t>81）查询证明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④发票开具清单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⑤其他相关资料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根据《中华人民共和国发票管理办法》（2019年修订版）第三十七条第一款规定，拟对</w:t>
      </w:r>
      <w:r>
        <w:rPr>
          <w:rFonts w:hint="eastAsia" w:ascii="仿宋_GB2312" w:eastAsia="仿宋_GB2312"/>
          <w:color w:val="auto"/>
          <w:sz w:val="32"/>
          <w:szCs w:val="32"/>
          <w:u w:val="none"/>
          <w:lang w:val="en-US" w:eastAsia="zh-CN"/>
        </w:rPr>
        <w:t>你</w:t>
      </w:r>
      <w:r>
        <w:rPr>
          <w:rFonts w:hint="eastAsia" w:ascii="仿宋_GB2312" w:hAnsi="仿宋" w:eastAsia="仿宋_GB2312"/>
          <w:color w:val="auto"/>
          <w:sz w:val="32"/>
          <w:szCs w:val="32"/>
          <w:lang w:val="en-US" w:eastAsia="zh-CN"/>
        </w:rPr>
        <w:t>公司为他人虚开增值税专用发票的行为处以罚款60,000.00元。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rPr>
      </w:pPr>
      <w:r>
        <w:rPr>
          <w:rFonts w:hint="eastAsia" w:ascii="仿宋" w:hAnsi="仿宋" w:eastAsia="仿宋" w:cs="仿宋"/>
          <w:color w:val="000000"/>
          <w:sz w:val="32"/>
        </w:rPr>
        <w:t>二、你</w:t>
      </w:r>
      <w:r>
        <w:rPr>
          <w:rFonts w:hint="eastAsia" w:ascii="仿宋" w:hAnsi="仿宋" w:eastAsia="仿宋" w:cs="仿宋"/>
          <w:color w:val="000000"/>
          <w:sz w:val="32"/>
          <w:lang w:eastAsia="zh-CN"/>
        </w:rPr>
        <w:t>公司</w:t>
      </w:r>
      <w:r>
        <w:rPr>
          <w:rFonts w:hint="eastAsia" w:ascii="仿宋" w:hAnsi="仿宋" w:eastAsia="仿宋" w:cs="仿宋"/>
          <w:color w:val="000000"/>
          <w:sz w:val="32"/>
        </w:rPr>
        <w:t>有陈述、申辩的权利。请在我局作出税务行政处罚决定之前，到我局进行陈述、申辩或自行提供陈述、申辩材料；逾期不进行陈述、申辩的，视同放弃权利。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rPr>
      </w:pPr>
      <w:r>
        <w:rPr>
          <w:rFonts w:hint="eastAsia" w:ascii="仿宋" w:hAnsi="仿宋" w:eastAsia="仿宋" w:cs="仿宋"/>
          <w:color w:val="000000"/>
          <w:sz w:val="32"/>
        </w:rPr>
        <w:t>三、若拟对你</w:t>
      </w:r>
      <w:r>
        <w:rPr>
          <w:rFonts w:hint="eastAsia" w:ascii="仿宋" w:hAnsi="仿宋" w:eastAsia="仿宋" w:cs="仿宋"/>
          <w:color w:val="000000"/>
          <w:sz w:val="32"/>
          <w:lang w:eastAsia="zh-CN"/>
        </w:rPr>
        <w:t>公司</w:t>
      </w:r>
      <w:r>
        <w:rPr>
          <w:rFonts w:hint="eastAsia" w:ascii="仿宋" w:hAnsi="仿宋" w:eastAsia="仿宋" w:cs="仿宋"/>
          <w:color w:val="000000"/>
          <w:sz w:val="32"/>
        </w:rPr>
        <w:t>罚款10</w:t>
      </w:r>
      <w:r>
        <w:rPr>
          <w:rFonts w:hint="eastAsia" w:ascii="仿宋" w:hAnsi="仿宋" w:eastAsia="仿宋" w:cs="仿宋"/>
          <w:color w:val="000000"/>
          <w:sz w:val="32"/>
          <w:lang w:val="en-US" w:eastAsia="zh-CN"/>
        </w:rPr>
        <w:t>,</w:t>
      </w:r>
      <w:r>
        <w:rPr>
          <w:rFonts w:hint="eastAsia" w:ascii="仿宋" w:hAnsi="仿宋" w:eastAsia="仿宋" w:cs="仿宋"/>
          <w:color w:val="000000"/>
          <w:sz w:val="32"/>
        </w:rPr>
        <w:t>000元（含10</w:t>
      </w:r>
      <w:r>
        <w:rPr>
          <w:rFonts w:hint="eastAsia" w:ascii="仿宋" w:hAnsi="仿宋" w:eastAsia="仿宋" w:cs="仿宋"/>
          <w:color w:val="000000"/>
          <w:sz w:val="32"/>
          <w:lang w:val="en-US" w:eastAsia="zh-CN"/>
        </w:rPr>
        <w:t>,</w:t>
      </w:r>
      <w:r>
        <w:rPr>
          <w:rFonts w:hint="eastAsia" w:ascii="仿宋" w:hAnsi="仿宋" w:eastAsia="仿宋" w:cs="仿宋"/>
          <w:color w:val="000000"/>
          <w:sz w:val="32"/>
        </w:rPr>
        <w:t>000元）以上，或符合《中华人民共和国行政处罚法》第六十三条规定的其他情形的，你单位有要求听证的权利。可自收到本告知书之日起五个工作日内向我局书面提出听证申请；逾期不提出，视为放弃听证权利。</w:t>
      </w:r>
    </w:p>
    <w:p>
      <w:pPr>
        <w:wordWrap w:val="0"/>
        <w:spacing w:line="560" w:lineRule="exact"/>
        <w:ind w:firstLine="303"/>
        <w:jc w:val="right"/>
        <w:rPr>
          <w:rFonts w:hint="eastAsia" w:ascii="仿宋" w:hAnsi="仿宋" w:eastAsia="仿宋" w:cs="仿宋"/>
          <w:color w:val="000000"/>
          <w:sz w:val="32"/>
          <w:lang w:eastAsia="zh-CN"/>
        </w:rPr>
      </w:pPr>
    </w:p>
    <w:p>
      <w:pPr>
        <w:wordWrap w:val="0"/>
        <w:spacing w:line="560" w:lineRule="exact"/>
        <w:ind w:firstLine="303"/>
        <w:jc w:val="right"/>
        <w:rPr>
          <w:rFonts w:hint="eastAsia" w:ascii="仿宋" w:hAnsi="仿宋" w:eastAsia="仿宋" w:cs="仿宋"/>
          <w:color w:val="000000"/>
          <w:sz w:val="32"/>
          <w:lang w:eastAsia="zh-CN"/>
        </w:rPr>
      </w:pPr>
    </w:p>
    <w:p>
      <w:pPr>
        <w:wordWrap w:val="0"/>
        <w:spacing w:line="560" w:lineRule="exact"/>
        <w:ind w:firstLine="303"/>
        <w:jc w:val="right"/>
        <w:rPr>
          <w:rFonts w:hint="eastAsia" w:ascii="仿宋" w:hAnsi="仿宋" w:eastAsia="仿宋" w:cs="仿宋"/>
          <w:color w:val="000000"/>
          <w:sz w:val="32"/>
        </w:rPr>
      </w:pPr>
      <w:bookmarkStart w:id="2" w:name="_GoBack"/>
      <w:bookmarkEnd w:id="2"/>
      <w:r>
        <w:rPr>
          <w:rFonts w:hint="eastAsia" w:ascii="仿宋" w:hAnsi="仿宋" w:eastAsia="仿宋" w:cs="仿宋"/>
          <w:color w:val="000000"/>
          <w:sz w:val="32"/>
          <w:lang w:eastAsia="zh-CN"/>
        </w:rPr>
        <w:t>二</w:t>
      </w:r>
      <w:r>
        <w:rPr>
          <w:rFonts w:hint="eastAsia" w:ascii="仿宋_GB2312" w:hAnsi="Arial" w:eastAsia="仿宋_GB2312"/>
          <w:kern w:val="0"/>
          <w:sz w:val="32"/>
          <w:szCs w:val="32"/>
        </w:rPr>
        <w:t>○</w:t>
      </w:r>
      <w:r>
        <w:rPr>
          <w:rFonts w:hint="eastAsia" w:ascii="仿宋_GB2312" w:hAnsi="Arial" w:eastAsia="仿宋_GB2312"/>
          <w:kern w:val="0"/>
          <w:sz w:val="32"/>
          <w:szCs w:val="32"/>
          <w:lang w:eastAsia="zh-CN"/>
        </w:rPr>
        <w:t>二五</w:t>
      </w:r>
      <w:r>
        <w:rPr>
          <w:rFonts w:hint="eastAsia" w:ascii="仿宋" w:hAnsi="仿宋" w:eastAsia="仿宋" w:cs="仿宋"/>
          <w:color w:val="000000"/>
          <w:sz w:val="32"/>
        </w:rPr>
        <w:t>年</w:t>
      </w:r>
      <w:r>
        <w:rPr>
          <w:rFonts w:hint="eastAsia" w:ascii="仿宋" w:hAnsi="仿宋" w:eastAsia="仿宋" w:cs="仿宋"/>
          <w:color w:val="000000"/>
          <w:sz w:val="32"/>
          <w:lang w:eastAsia="zh-CN"/>
        </w:rPr>
        <w:t>七</w:t>
      </w:r>
      <w:r>
        <w:rPr>
          <w:rFonts w:hint="eastAsia" w:ascii="仿宋" w:hAnsi="仿宋" w:eastAsia="仿宋" w:cs="仿宋"/>
          <w:color w:val="000000"/>
          <w:sz w:val="32"/>
        </w:rPr>
        <w:t>月</w:t>
      </w:r>
      <w:r>
        <w:rPr>
          <w:rFonts w:hint="eastAsia" w:ascii="仿宋" w:hAnsi="仿宋" w:eastAsia="仿宋" w:cs="仿宋"/>
          <w:color w:val="000000"/>
          <w:sz w:val="32"/>
          <w:lang w:eastAsia="zh-CN"/>
        </w:rPr>
        <w:t>二十三</w:t>
      </w:r>
      <w:r>
        <w:rPr>
          <w:rFonts w:hint="eastAsia" w:ascii="仿宋" w:hAnsi="仿宋" w:eastAsia="仿宋" w:cs="仿宋"/>
          <w:color w:val="000000"/>
          <w:sz w:val="32"/>
        </w:rPr>
        <w:t xml:space="preserve">日    </w:t>
      </w:r>
    </w:p>
    <w:p>
      <w:pPr>
        <w:rPr>
          <w:rFonts w:hint="eastAsia" w:eastAsia="宋体"/>
          <w:lang w:val="en-US" w:eastAsia="zh-CN"/>
        </w:rPr>
      </w:pPr>
      <w:r>
        <w:rPr>
          <w:rFonts w:hint="eastAsia"/>
          <w:lang w:val="en-US" w:eastAsia="zh-CN"/>
        </w:rPr>
        <w:t xml:space="preserve"> </w:t>
      </w:r>
    </w:p>
    <w:sectPr>
      <w:footerReference r:id="rId3" w:type="default"/>
      <w:pgSz w:w="11906" w:h="16838"/>
      <w:pgMar w:top="181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F5B42"/>
    <w:rsid w:val="06664C43"/>
    <w:rsid w:val="0B6F5B42"/>
    <w:rsid w:val="158E3E3E"/>
    <w:rsid w:val="1CDB24CB"/>
    <w:rsid w:val="1D3A3A77"/>
    <w:rsid w:val="1E1C5279"/>
    <w:rsid w:val="2FE07718"/>
    <w:rsid w:val="36FE7B93"/>
    <w:rsid w:val="38C02AB3"/>
    <w:rsid w:val="3C2C1CC6"/>
    <w:rsid w:val="3E8251CB"/>
    <w:rsid w:val="415A351F"/>
    <w:rsid w:val="4BA54F36"/>
    <w:rsid w:val="4E973739"/>
    <w:rsid w:val="576D1CE5"/>
    <w:rsid w:val="62C24E8D"/>
    <w:rsid w:val="630A40F8"/>
    <w:rsid w:val="6A872355"/>
    <w:rsid w:val="6D83475E"/>
    <w:rsid w:val="744D2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华文中宋"/>
      <w:bCs/>
      <w:kern w:val="44"/>
      <w:sz w:val="72"/>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2024-07-22T07:38:00Z</dcterms:created>
  <dc:creator>杨璐瑶</dc:creator>
  <cp:lastModifiedBy>杨璐瑶</cp:lastModifiedBy>
  <cp:lastPrinted>2024-10-25T01:50:00Z</cp:lastPrinted>
  <dcterms:modified xsi:type="dcterms:W3CDTF">2025-07-22T07:26:10Z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