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hint="eastAsia" w:ascii="仿宋_GB2312" w:hAnsi="宋体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32"/>
          <w:szCs w:val="32"/>
        </w:rPr>
        <w:t>公告送达企业名单</w:t>
      </w:r>
    </w:p>
    <w:tbl>
      <w:tblPr>
        <w:tblStyle w:val="2"/>
        <w:tblpPr w:leftFromText="180" w:rightFromText="180" w:vertAnchor="text" w:horzAnchor="page" w:tblpX="1229" w:tblpY="384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11"/>
        <w:gridCol w:w="2417"/>
        <w:gridCol w:w="2001"/>
        <w:gridCol w:w="3099"/>
        <w:gridCol w:w="3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2811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纳税人名称</w:t>
            </w:r>
          </w:p>
        </w:tc>
        <w:tc>
          <w:tcPr>
            <w:tcW w:w="2417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纳税人识别号</w:t>
            </w:r>
          </w:p>
        </w:tc>
        <w:tc>
          <w:tcPr>
            <w:tcW w:w="2001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法定代表人姓名</w:t>
            </w:r>
          </w:p>
        </w:tc>
        <w:tc>
          <w:tcPr>
            <w:tcW w:w="3099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应缴款项</w:t>
            </w:r>
          </w:p>
        </w:tc>
        <w:tc>
          <w:tcPr>
            <w:tcW w:w="366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送达文书编号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7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811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贵州国福医药有限公司</w:t>
            </w:r>
          </w:p>
        </w:tc>
        <w:tc>
          <w:tcPr>
            <w:tcW w:w="2417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9152000021442911XA</w:t>
            </w:r>
          </w:p>
        </w:tc>
        <w:tc>
          <w:tcPr>
            <w:tcW w:w="2001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520" w:lineRule="exact"/>
              <w:jc w:val="both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段爱球</w:t>
            </w:r>
          </w:p>
        </w:tc>
        <w:tc>
          <w:tcPr>
            <w:tcW w:w="3099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260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,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297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,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265.53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元</w:t>
            </w:r>
          </w:p>
        </w:tc>
        <w:tc>
          <w:tcPr>
            <w:tcW w:w="366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息税永阳通〔2025〕759号</w:t>
            </w:r>
          </w:p>
        </w:tc>
      </w:tr>
    </w:tbl>
    <w:p>
      <w:pPr>
        <w:snapToGrid w:val="0"/>
        <w:spacing w:line="520" w:lineRule="exact"/>
        <w:rPr>
          <w:rFonts w:hint="eastAsia" w:ascii="仿宋_GB2312" w:eastAsia="仿宋_GB2312"/>
          <w:b/>
          <w:sz w:val="32"/>
          <w:szCs w:val="32"/>
        </w:rPr>
      </w:pPr>
    </w:p>
    <w:p>
      <w:pPr>
        <w:snapToGrid w:val="0"/>
        <w:spacing w:line="520" w:lineRule="exact"/>
        <w:rPr>
          <w:rFonts w:hint="eastAsia" w:ascii="仿宋_GB2312" w:eastAsia="仿宋_GB2312"/>
          <w:b/>
          <w:color w:val="333333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color w:val="333333"/>
          <w:sz w:val="32"/>
          <w:szCs w:val="32"/>
        </w:rPr>
        <w:t>告知事项：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正式文书请前往国家税务总局息烽县税务局永阳税务分局（地址：</w:t>
      </w:r>
      <w:r>
        <w:rPr>
          <w:rFonts w:hint="eastAsia" w:ascii="仿宋_GB2312" w:eastAsia="仿宋_GB2312"/>
          <w:sz w:val="32"/>
          <w:szCs w:val="32"/>
          <w:lang w:eastAsia="zh-CN"/>
        </w:rPr>
        <w:t>贵州省贵阳市息烽县永靖镇文化北路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88号</w:t>
      </w:r>
      <w:r>
        <w:rPr>
          <w:rFonts w:hint="eastAsia" w:ascii="仿宋_GB2312" w:eastAsia="仿宋_GB2312"/>
          <w:sz w:val="32"/>
          <w:szCs w:val="32"/>
        </w:rPr>
        <w:t>）领取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二、联系人：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成馨雨、冯雨晗</w:t>
      </w:r>
    </w:p>
    <w:p>
      <w:pPr>
        <w:snapToGrid w:val="0"/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三、联系电话：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87730593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4518A"/>
    <w:rsid w:val="08250B51"/>
    <w:rsid w:val="15206B5E"/>
    <w:rsid w:val="4F74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2025-09-24T06:11:00Z</dcterms:created>
  <dc:creator>成馨雨</dc:creator>
  <cp:lastModifiedBy>gysxzx04</cp:lastModifiedBy>
  <cp:lastPrinted>2025-09-24T06:18:00Z</cp:lastPrinted>
  <dcterms:modified xsi:type="dcterms:W3CDTF">2025-09-24T08:02:11Z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