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C1" w:rsidRDefault="00D4472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安顺市</w:t>
      </w:r>
      <w:r>
        <w:rPr>
          <w:rFonts w:ascii="黑体" w:eastAsia="黑体" w:hAnsi="黑体" w:cs="黑体" w:hint="eastAsia"/>
          <w:sz w:val="32"/>
          <w:szCs w:val="32"/>
        </w:rPr>
        <w:t>“一证办税”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事项清单</w:t>
      </w:r>
    </w:p>
    <w:tbl>
      <w:tblPr>
        <w:tblW w:w="8754" w:type="dxa"/>
        <w:tblInd w:w="93" w:type="dxa"/>
        <w:tblLook w:val="04A0" w:firstRow="1" w:lastRow="0" w:firstColumn="1" w:lastColumn="0" w:noHBand="0" w:noVBand="1"/>
      </w:tblPr>
      <w:tblGrid>
        <w:gridCol w:w="708"/>
        <w:gridCol w:w="1011"/>
        <w:gridCol w:w="2129"/>
        <w:gridCol w:w="732"/>
        <w:gridCol w:w="1684"/>
        <w:gridCol w:w="2490"/>
      </w:tblGrid>
      <w:tr w:rsidR="00D14AC1">
        <w:trPr>
          <w:trHeight w:val="18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事项分类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是否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最多跑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一次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容缺受理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资料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14AC1">
        <w:trPr>
          <w:trHeight w:val="6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信息报告类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纳税人（扣缴义务人）身份信息报告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纳税人身份证原件或复印件</w:t>
            </w:r>
          </w:p>
        </w:tc>
      </w:tr>
      <w:tr w:rsidR="00D14AC1">
        <w:trPr>
          <w:trHeight w:val="6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扣缴义务人报告自然人身份信息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纳税人身份证</w:t>
            </w:r>
          </w:p>
        </w:tc>
      </w:tr>
      <w:tr w:rsidR="00D14AC1">
        <w:trPr>
          <w:trHeight w:val="6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涉税专业服务机构（人员）基本信息报送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纳税人身份证原件或复印件</w:t>
            </w:r>
          </w:p>
        </w:tc>
      </w:tr>
      <w:tr w:rsidR="00D14AC1">
        <w:trPr>
          <w:trHeight w:val="6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自然人自主报告身份信息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纳税人身份证</w:t>
            </w:r>
          </w:p>
        </w:tc>
      </w:tr>
      <w:tr w:rsidR="00D14AC1">
        <w:trPr>
          <w:trHeight w:val="6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个人所得税抵扣情况报告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纳税人身份证</w:t>
            </w:r>
          </w:p>
        </w:tc>
      </w:tr>
      <w:tr w:rsidR="00D14AC1">
        <w:trPr>
          <w:trHeight w:val="88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一照一码户信息变更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非市场监管等部门登记信息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发生变化的，需提供变更信息的有关材料复印件</w:t>
            </w:r>
          </w:p>
        </w:tc>
      </w:tr>
      <w:tr w:rsidR="00D14AC1">
        <w:trPr>
          <w:trHeight w:val="34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发票办理类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发票票种核定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填报表单的签章由纳税人承诺补正；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实名认证纳税人免予报送加载统一社会信用代码的营业执照（或税务登记证、组织机构代码证等）原件、经办人身份证原件。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10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发票领用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实名认证纳税人免予报送经办人身份证原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件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35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代开增值税专用发票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填报表单的签章由纳税人承诺补正；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实名认证纳税人免予报送加载统一社会信用代码的营业执照（或税务登记证、组织机构代码证等）原件、经办人身份证件原件。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112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代开发票作废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纳税人身份证</w:t>
            </w:r>
          </w:p>
        </w:tc>
      </w:tr>
      <w:tr w:rsidR="00D14AC1">
        <w:trPr>
          <w:trHeight w:val="112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货物运输业小规模纳税人异地代开增值税专用发票备案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纳税人身份证</w:t>
            </w:r>
          </w:p>
        </w:tc>
      </w:tr>
      <w:tr w:rsidR="00D14AC1">
        <w:trPr>
          <w:trHeight w:val="45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代开增值税普通发票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填报表单的签章由纳税人承诺补正；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实名认证纳税人免予报送加载统一社会信用代码的营业执照（或税务登记证、组织机构代码证等）原件、经办人身份证件原件；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加盖纳税人签章的复印件由纳税人承诺补正。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申报纳税类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居民个人取得综合所得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个人所得税预扣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预缴申报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限售股转让所得扣缴个人所得税申报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居民综合所得个人所得税年度自行申报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非居民个人所得税自行申报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9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经营所得个人所得税月（季）度申报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9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经营所得个人所得税年度申报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烟叶税申报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79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印花税申报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6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车船税申报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6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附加税（费）申报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6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房产交易申报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33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对纳税人变更纳税定额的核准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填报表单的签章由纳税人承诺补正；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已实名认证的经办人、代理人免予报送身份证原件；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签章的申请变更纳税定额的相关证明材料由纳税人承诺补正。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委托代理人办理的还应报送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代理委托书、代理人身份证件</w:t>
            </w:r>
          </w:p>
        </w:tc>
      </w:tr>
      <w:tr w:rsidR="00D14AC1">
        <w:trPr>
          <w:trHeight w:val="6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灵活就业人员社会保险费申报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6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城乡居民社会保险费申报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24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申报错误更正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填报表单的签章由纳税人承诺补正。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9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证明开具类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开具税收完税证明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实名认证纳税人免予报送加载统一社会信用代码的营业执照（或税务登记证、组织机构代码证等）原件；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实名认证纳税人免予报送经办人身份证。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1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开具个人所得税纳税记录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实名认证纳税人免予报送经办人身份证原件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委托他人代为开具的，需提供受托人身份证件原件、委托人书面授权资料</w:t>
            </w:r>
          </w:p>
        </w:tc>
      </w:tr>
      <w:tr w:rsidR="00D14AC1">
        <w:trPr>
          <w:trHeight w:val="23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转开印花税票销售凭证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实名认证纳税人免予报送加载统一社会信用代码的营业执照（或税务登记证、组织机构代码证等）原件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D14AC1">
        <w:trPr>
          <w:trHeight w:val="4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涉税信息查询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涉税信息查询管理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:rsidR="00D14AC1">
        <w:trPr>
          <w:trHeight w:val="4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个人缴费明细查询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14AC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4AC1" w:rsidRDefault="00D44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身份证</w:t>
            </w:r>
          </w:p>
        </w:tc>
      </w:tr>
    </w:tbl>
    <w:p w:rsidR="00D14AC1" w:rsidRDefault="00D14AC1">
      <w:pPr>
        <w:widowControl/>
        <w:ind w:firstLineChars="200"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</w:p>
    <w:p w:rsidR="00D14AC1" w:rsidRDefault="00D14AC1">
      <w:pPr>
        <w:widowControl/>
        <w:jc w:val="right"/>
        <w:textAlignment w:val="center"/>
        <w:rPr>
          <w:rFonts w:ascii="仿宋_GB2312" w:eastAsia="仿宋_GB2312" w:hAnsi="仿宋_GB2312" w:cs="仿宋_GB2312"/>
          <w:sz w:val="32"/>
          <w:szCs w:val="32"/>
        </w:rPr>
      </w:pPr>
    </w:p>
    <w:p w:rsidR="00D14AC1" w:rsidRDefault="00D14AC1">
      <w:pPr>
        <w:widowControl/>
        <w:jc w:val="right"/>
        <w:textAlignment w:val="center"/>
        <w:rPr>
          <w:rFonts w:ascii="仿宋_GB2312" w:eastAsia="仿宋_GB2312" w:hAnsi="仿宋_GB2312" w:cs="仿宋_GB2312"/>
          <w:sz w:val="32"/>
          <w:szCs w:val="32"/>
        </w:rPr>
      </w:pPr>
    </w:p>
    <w:p w:rsidR="00D14AC1" w:rsidRDefault="00D14AC1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D14AC1">
      <w:pgSz w:w="11906" w:h="16838"/>
      <w:pgMar w:top="1984" w:right="1474" w:bottom="2098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C1"/>
    <w:rsid w:val="00D14AC1"/>
    <w:rsid w:val="00D44728"/>
    <w:rsid w:val="017C7246"/>
    <w:rsid w:val="0D5F35F9"/>
    <w:rsid w:val="0E1E2D72"/>
    <w:rsid w:val="0E8C1AA3"/>
    <w:rsid w:val="10A77B82"/>
    <w:rsid w:val="16C93876"/>
    <w:rsid w:val="1CD91D93"/>
    <w:rsid w:val="259C690D"/>
    <w:rsid w:val="268A02C3"/>
    <w:rsid w:val="2833564D"/>
    <w:rsid w:val="2E4C3047"/>
    <w:rsid w:val="341A7F0B"/>
    <w:rsid w:val="362C1805"/>
    <w:rsid w:val="3B3B1ED9"/>
    <w:rsid w:val="3E163666"/>
    <w:rsid w:val="46E34D03"/>
    <w:rsid w:val="55A3541F"/>
    <w:rsid w:val="59F33943"/>
    <w:rsid w:val="5C7771BE"/>
    <w:rsid w:val="607A4562"/>
    <w:rsid w:val="62E6099B"/>
    <w:rsid w:val="640028F8"/>
    <w:rsid w:val="6A063A96"/>
    <w:rsid w:val="78BF065D"/>
    <w:rsid w:val="7C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2021-09-13T01:34:00Z</dcterms:created>
  <dcterms:modified xsi:type="dcterms:W3CDTF">2021-09-15T01:35:00Z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367DF3AF15D64DE88685BA2A0935CFDA</vt:lpwstr>
  </property>
</Properties>
</file>